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97BB1" w14:textId="4A4AB2C2" w:rsidR="002C2E83" w:rsidRDefault="00EF4CB6">
      <w:pPr>
        <w:spacing w:after="120"/>
        <w:jc w:val="center"/>
        <w:rPr>
          <w:rFonts w:ascii="Cambria" w:hAnsi="Cambria"/>
          <w:b/>
          <w:sz w:val="24"/>
          <w:szCs w:val="24"/>
        </w:rPr>
      </w:pPr>
      <w:r>
        <w:rPr>
          <w:rFonts w:ascii="Times New Roman" w:hAnsi="Times New Roman"/>
          <w:b/>
          <w:sz w:val="32"/>
          <w:szCs w:val="32"/>
          <w:lang w:val="en-IN"/>
        </w:rPr>
        <w:t>Design of Microgrid with Solar and Wind Systems using Artificial Neural Networks</w:t>
      </w:r>
    </w:p>
    <w:p w14:paraId="04AB283F" w14:textId="5F1BF457" w:rsidR="002C2E83" w:rsidRPr="002C2E83" w:rsidRDefault="002C2E83" w:rsidP="002C2E83">
      <w:pPr>
        <w:ind w:right="144"/>
        <w:jc w:val="center"/>
        <w:rPr>
          <w:rFonts w:ascii="Cambria" w:hAnsi="Cambria"/>
          <w:b/>
          <w:sz w:val="24"/>
          <w:szCs w:val="24"/>
        </w:rPr>
      </w:pPr>
      <w:r w:rsidRPr="00EF4CB6">
        <w:rPr>
          <w:rFonts w:ascii="Cambria" w:hAnsi="Cambria"/>
          <w:b/>
          <w:sz w:val="24"/>
          <w:szCs w:val="24"/>
          <w:vertAlign w:val="superscript"/>
        </w:rPr>
        <w:t>1</w:t>
      </w:r>
      <w:r w:rsidR="00EF4CB6">
        <w:rPr>
          <w:rFonts w:ascii="Cambria" w:hAnsi="Cambria"/>
          <w:b/>
          <w:sz w:val="24"/>
          <w:szCs w:val="24"/>
        </w:rPr>
        <w:t xml:space="preserve">Chappa Vinodh, </w:t>
      </w:r>
      <w:r w:rsidR="00EF4CB6">
        <w:rPr>
          <w:rFonts w:ascii="Cambria" w:hAnsi="Cambria"/>
          <w:b/>
          <w:sz w:val="24"/>
          <w:szCs w:val="24"/>
          <w:vertAlign w:val="superscript"/>
        </w:rPr>
        <w:t>2</w:t>
      </w:r>
      <w:r w:rsidR="00EF4CB6">
        <w:rPr>
          <w:rFonts w:ascii="Cambria" w:hAnsi="Cambria"/>
          <w:b/>
          <w:sz w:val="24"/>
          <w:szCs w:val="24"/>
        </w:rPr>
        <w:t>M. Sai Ganesh</w:t>
      </w:r>
    </w:p>
    <w:p w14:paraId="35339E94" w14:textId="377A4C0A" w:rsidR="002C2E83" w:rsidRDefault="002C2E83" w:rsidP="002C2E83">
      <w:pPr>
        <w:spacing w:after="80" w:line="240" w:lineRule="exact"/>
        <w:jc w:val="center"/>
        <w:rPr>
          <w:rFonts w:ascii="Cambria" w:hAnsi="Cambria"/>
          <w:i/>
          <w:lang w:val="en-GB" w:eastAsia="en-GB"/>
        </w:rPr>
      </w:pPr>
      <w:r w:rsidRPr="00EF4CB6">
        <w:rPr>
          <w:rFonts w:ascii="Cambria" w:hAnsi="Cambria"/>
          <w:i/>
          <w:vertAlign w:val="superscript"/>
          <w:lang w:val="en-GB" w:eastAsia="en-GB"/>
        </w:rPr>
        <w:t>1</w:t>
      </w:r>
      <w:r w:rsidR="00EF4CB6">
        <w:rPr>
          <w:rFonts w:ascii="Cambria" w:hAnsi="Cambria"/>
          <w:i/>
          <w:lang w:val="en-GB" w:eastAsia="en-GB"/>
        </w:rPr>
        <w:t>P</w:t>
      </w:r>
      <w:r w:rsidRPr="00EF4CB6">
        <w:rPr>
          <w:rFonts w:ascii="Cambria" w:hAnsi="Cambria"/>
          <w:i/>
          <w:lang w:val="en-GB" w:eastAsia="en-GB"/>
        </w:rPr>
        <w:t>G</w:t>
      </w:r>
      <w:r w:rsidRPr="002C2E83">
        <w:rPr>
          <w:rFonts w:ascii="Cambria" w:hAnsi="Cambria"/>
          <w:i/>
          <w:lang w:val="en-GB" w:eastAsia="en-GB"/>
        </w:rPr>
        <w:t xml:space="preserve"> Scholar, Department of </w:t>
      </w:r>
      <w:r w:rsidR="00EF4CB6">
        <w:rPr>
          <w:rFonts w:ascii="Cambria" w:hAnsi="Cambria"/>
          <w:i/>
          <w:lang w:val="en-GB" w:eastAsia="en-GB"/>
        </w:rPr>
        <w:t>EEE</w:t>
      </w:r>
      <w:r w:rsidRPr="002C2E83">
        <w:rPr>
          <w:rFonts w:ascii="Cambria" w:hAnsi="Cambria"/>
          <w:i/>
          <w:lang w:val="en-GB" w:eastAsia="en-GB"/>
        </w:rPr>
        <w:t xml:space="preserve">, </w:t>
      </w:r>
      <w:r w:rsidR="00EF4CB6">
        <w:rPr>
          <w:rFonts w:ascii="Cambria" w:hAnsi="Cambria"/>
          <w:i/>
          <w:lang w:val="en-GB" w:eastAsia="en-GB"/>
        </w:rPr>
        <w:t>BITS</w:t>
      </w:r>
      <w:r w:rsidRPr="002C2E83">
        <w:rPr>
          <w:rFonts w:ascii="Cambria" w:hAnsi="Cambria"/>
          <w:i/>
          <w:lang w:val="en-GB" w:eastAsia="en-GB"/>
        </w:rPr>
        <w:t>, Visak</w:t>
      </w:r>
      <w:r w:rsidR="00833258">
        <w:rPr>
          <w:rFonts w:ascii="Cambria" w:hAnsi="Cambria"/>
          <w:i/>
          <w:lang w:val="en-GB" w:eastAsia="en-GB"/>
        </w:rPr>
        <w:t>hapatnam, Andhra Pradesh, India</w:t>
      </w:r>
    </w:p>
    <w:p w14:paraId="3A23F44E" w14:textId="11729852" w:rsidR="00EF4CB6" w:rsidRDefault="00EF4CB6" w:rsidP="00EF4CB6">
      <w:pPr>
        <w:spacing w:after="80" w:line="240" w:lineRule="exact"/>
        <w:jc w:val="center"/>
        <w:rPr>
          <w:rFonts w:ascii="Cambria" w:hAnsi="Cambria"/>
          <w:i/>
          <w:lang w:val="en-GB" w:eastAsia="en-GB"/>
        </w:rPr>
      </w:pPr>
      <w:r>
        <w:rPr>
          <w:rFonts w:ascii="Cambria" w:hAnsi="Cambria"/>
          <w:i/>
          <w:vertAlign w:val="superscript"/>
          <w:lang w:val="en-GB" w:eastAsia="en-GB"/>
        </w:rPr>
        <w:t>2</w:t>
      </w:r>
      <w:r>
        <w:rPr>
          <w:rFonts w:ascii="Cambria" w:hAnsi="Cambria"/>
          <w:i/>
          <w:lang w:val="en-GB" w:eastAsia="en-GB"/>
        </w:rPr>
        <w:t>Assistant Professor</w:t>
      </w:r>
      <w:r w:rsidRPr="002C2E83">
        <w:rPr>
          <w:rFonts w:ascii="Cambria" w:hAnsi="Cambria"/>
          <w:i/>
          <w:lang w:val="en-GB" w:eastAsia="en-GB"/>
        </w:rPr>
        <w:t xml:space="preserve">, Department of </w:t>
      </w:r>
      <w:r>
        <w:rPr>
          <w:rFonts w:ascii="Cambria" w:hAnsi="Cambria"/>
          <w:i/>
          <w:lang w:val="en-GB" w:eastAsia="en-GB"/>
        </w:rPr>
        <w:t>EEE</w:t>
      </w:r>
      <w:r w:rsidRPr="002C2E83">
        <w:rPr>
          <w:rFonts w:ascii="Cambria" w:hAnsi="Cambria"/>
          <w:i/>
          <w:lang w:val="en-GB" w:eastAsia="en-GB"/>
        </w:rPr>
        <w:t xml:space="preserve">, </w:t>
      </w:r>
      <w:r>
        <w:rPr>
          <w:rFonts w:ascii="Cambria" w:hAnsi="Cambria"/>
          <w:i/>
          <w:lang w:val="en-GB" w:eastAsia="en-GB"/>
        </w:rPr>
        <w:t>BITS</w:t>
      </w:r>
      <w:r w:rsidRPr="002C2E83">
        <w:rPr>
          <w:rFonts w:ascii="Cambria" w:hAnsi="Cambria"/>
          <w:i/>
          <w:lang w:val="en-GB" w:eastAsia="en-GB"/>
        </w:rPr>
        <w:t>, Visak</w:t>
      </w:r>
      <w:r>
        <w:rPr>
          <w:rFonts w:ascii="Cambria" w:hAnsi="Cambria"/>
          <w:i/>
          <w:lang w:val="en-GB" w:eastAsia="en-GB"/>
        </w:rPr>
        <w:t>hapatnam, Andhra Pradesh, India</w:t>
      </w:r>
    </w:p>
    <w:p w14:paraId="696E6F02"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bookmarkStart w:id="0" w:name="_GoBack"/>
      <w:bookmarkEnd w:id="0"/>
      <w:r>
        <w:rPr>
          <w:rFonts w:ascii="Cambria" w:hAnsi="Cambria"/>
        </w:rPr>
        <w:t>---------------------------------------------------------------------***---------------------------------------------------------------------</w:t>
      </w:r>
    </w:p>
    <w:p w14:paraId="09640D05" w14:textId="68E3BB9F" w:rsidR="00A671E9" w:rsidRPr="00AA542E" w:rsidRDefault="00A671E9" w:rsidP="00A671E9">
      <w:pPr>
        <w:spacing w:before="50" w:line="200" w:lineRule="exact"/>
        <w:ind w:left="150" w:right="-27" w:firstLine="271"/>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A17953" w:rsidRPr="00A17953">
        <w:rPr>
          <w:rFonts w:ascii="Times New Roman" w:eastAsia="MS Mincho" w:hAnsi="Times New Roman"/>
          <w:spacing w:val="-1"/>
          <w:sz w:val="20"/>
          <w:szCs w:val="20"/>
        </w:rPr>
        <w:t>According to the suggested system, there are many power transfer techniques for a grid-connected hybrid generating system with flexible power transmission. This hybrid method maximizes energy efficiency by making the most use of freely accessible sustainable energy sources such as wind and solar energy. For such a system, an adaptive MPPT algorithm will be employed in conjunction with the traditional perturb and observe technique. Depending on the accessibility of the power sources, this architecture allows the client sources to supply the load individually or concurrently.</w:t>
      </w:r>
      <w:r w:rsidRPr="00F37F59">
        <w:rPr>
          <w:rFonts w:ascii="Times New Roman" w:eastAsia="MS Mincho" w:hAnsi="Times New Roman"/>
          <w:spacing w:val="-1"/>
          <w:sz w:val="20"/>
          <w:szCs w:val="20"/>
        </w:rPr>
        <w:t xml:space="preserve"> </w:t>
      </w:r>
      <w:r w:rsidR="00A17953" w:rsidRPr="00A17953">
        <w:rPr>
          <w:rFonts w:ascii="Times New Roman" w:eastAsia="MS Mincho" w:hAnsi="Times New Roman"/>
          <w:spacing w:val="-1"/>
          <w:sz w:val="20"/>
          <w:szCs w:val="20"/>
        </w:rPr>
        <w:t>In the case of wind energy, the rotor speed of the turbine is a key determinant, but the production of solar energy is heavily controlled by the voltage of the solar cells. A wind farm and a Permanent Magnet Synchronous Generator must be utilized in tandem to convert renewable energy. The inverter converts unconventional energy into AC power, which then converts the DC output into useable AC power for the corresponding load. This hybrid system operates normally under usual conditions, assuming standard room temperature for solar and standard wind speed in a flat site for renewable electricity</w:t>
      </w:r>
      <w:r w:rsidR="00A17953">
        <w:rPr>
          <w:rFonts w:ascii="Times New Roman" w:eastAsia="MS Mincho" w:hAnsi="Times New Roman"/>
          <w:spacing w:val="-1"/>
          <w:sz w:val="20"/>
          <w:szCs w:val="20"/>
        </w:rPr>
        <w:t xml:space="preserve">. </w:t>
      </w:r>
      <w:r w:rsidR="00A17953" w:rsidRPr="00A17953">
        <w:rPr>
          <w:rFonts w:ascii="Times New Roman" w:eastAsia="MS Mincho" w:hAnsi="Times New Roman"/>
          <w:spacing w:val="-1"/>
          <w:sz w:val="20"/>
          <w:szCs w:val="20"/>
        </w:rPr>
        <w:t>Harmonic ripples can be reduced by utilizing an ANN-based PWM system. The modelling and experimental findings were used to show the working principle, practicability, and reliability of the proposed system.</w:t>
      </w:r>
    </w:p>
    <w:p w14:paraId="5E54344F" w14:textId="59FD57C7" w:rsidR="00A671E9" w:rsidRPr="00FF3394" w:rsidRDefault="00A671E9" w:rsidP="00A671E9">
      <w:pPr>
        <w:pStyle w:val="Default"/>
        <w:jc w:val="both"/>
        <w:rPr>
          <w:sz w:val="20"/>
          <w:szCs w:val="20"/>
        </w:rPr>
      </w:pPr>
      <w:r w:rsidRPr="00FF3394">
        <w:rPr>
          <w:b/>
          <w:i/>
          <w:sz w:val="20"/>
          <w:szCs w:val="20"/>
        </w:rPr>
        <w:t>Key Words</w:t>
      </w:r>
      <w:r w:rsidRPr="00FF3394">
        <w:rPr>
          <w:b/>
          <w:sz w:val="20"/>
          <w:szCs w:val="20"/>
        </w:rPr>
        <w:t>:</w:t>
      </w:r>
      <w:r>
        <w:rPr>
          <w:b/>
          <w:sz w:val="20"/>
          <w:szCs w:val="20"/>
        </w:rPr>
        <w:t xml:space="preserve"> </w:t>
      </w:r>
      <w:r w:rsidRPr="00F37F59">
        <w:rPr>
          <w:rFonts w:eastAsia="Calibri"/>
          <w:sz w:val="20"/>
          <w:szCs w:val="20"/>
        </w:rPr>
        <w:t xml:space="preserve">Wind, Solar, Battery, PWM, </w:t>
      </w:r>
      <w:bookmarkStart w:id="1" w:name="_Hlk83376858"/>
      <w:r w:rsidR="00211F75">
        <w:rPr>
          <w:rFonts w:eastAsia="Calibri"/>
          <w:sz w:val="20"/>
          <w:szCs w:val="20"/>
        </w:rPr>
        <w:t>Artificial Neural Networks</w:t>
      </w:r>
      <w:bookmarkEnd w:id="1"/>
      <w:r w:rsidRPr="00FF3394">
        <w:rPr>
          <w:sz w:val="20"/>
          <w:szCs w:val="20"/>
        </w:rPr>
        <w:t>.</w:t>
      </w:r>
    </w:p>
    <w:p w14:paraId="5F679D14" w14:textId="77777777" w:rsidR="00A671E9" w:rsidRDefault="00A671E9" w:rsidP="00A671E9">
      <w:pPr>
        <w:pStyle w:val="NoSpacing"/>
        <w:jc w:val="both"/>
        <w:rPr>
          <w:rFonts w:ascii="Times New Roman" w:hAnsi="Times New Roman"/>
          <w:b/>
        </w:rPr>
      </w:pPr>
    </w:p>
    <w:p w14:paraId="2501F510" w14:textId="77777777" w:rsidR="00A671E9" w:rsidRPr="00992201" w:rsidRDefault="00A671E9" w:rsidP="00A671E9">
      <w:pPr>
        <w:pStyle w:val="NoSpacing"/>
        <w:jc w:val="center"/>
        <w:rPr>
          <w:rFonts w:ascii="Times New Roman" w:hAnsi="Times New Roman"/>
          <w:b/>
        </w:rPr>
      </w:pPr>
      <w:r w:rsidRPr="00992201">
        <w:rPr>
          <w:rFonts w:ascii="Times New Roman" w:hAnsi="Times New Roman"/>
          <w:b/>
        </w:rPr>
        <w:t>1.INTRODUCTION</w:t>
      </w:r>
    </w:p>
    <w:p w14:paraId="572336C3" w14:textId="77777777" w:rsidR="00A671E9" w:rsidRDefault="00A671E9" w:rsidP="00A671E9">
      <w:pPr>
        <w:adjustRightInd w:val="0"/>
        <w:spacing w:after="80" w:line="240" w:lineRule="auto"/>
        <w:ind w:firstLine="720"/>
        <w:jc w:val="both"/>
        <w:rPr>
          <w:rFonts w:ascii="Times New Roman" w:hAnsi="Times New Roman"/>
          <w:sz w:val="20"/>
          <w:szCs w:val="20"/>
        </w:rPr>
      </w:pPr>
    </w:p>
    <w:p w14:paraId="7CF8A968" w14:textId="77777777" w:rsidR="00A671E9" w:rsidRPr="00F37F59" w:rsidRDefault="00A671E9" w:rsidP="00A671E9">
      <w:pPr>
        <w:spacing w:line="240" w:lineRule="auto"/>
        <w:jc w:val="both"/>
        <w:rPr>
          <w:rFonts w:ascii="Times New Roman" w:eastAsia="Calibri" w:hAnsi="Times New Roman"/>
          <w:sz w:val="20"/>
          <w:szCs w:val="20"/>
        </w:rPr>
      </w:pPr>
      <w:r w:rsidRPr="00F37F59">
        <w:rPr>
          <w:rFonts w:ascii="Times New Roman" w:eastAsia="Calibri" w:hAnsi="Times New Roman"/>
          <w:sz w:val="20"/>
          <w:szCs w:val="20"/>
        </w:rPr>
        <w:t xml:space="preserve">Climate change and depletion of conventional fuel supplies have prompted many to search for renewable energy alternatives in order to protect the world for future generations. Climate change and depletion of conventional fuel supplies have prompted many to search for renewable energy alternatives in order to protect the world for future generations. Wind and solar energy have the best potential to satisfy our energy needs, except from hydro. The sun also emits energy during the day, but its strength and shadows created by storms, birds, trees, etc. cause the irradiance levels to change. Unreliability is a typical disadvantage of wind and solar systems due to their alternative power. It's possible to greatly enhance the system's energy transfer quality and effectiveness by merging these two inconsistent sources of power and integrating MPPT algorithms. One of newest developments in energy technologies is the combination of alternative energy sources with energy storage devices. Because of the rising group of alternative energy sources and dispersed generators, new techniques for their management are needed in order to maintain or maintain the efficiency and quality of the power source. As opposed to a common ac type, the use of numerous energy sources via a dc bus of a voltage regulator has become more popular because of the ease of integrated management and surveillance and uniformity in </w:t>
      </w:r>
      <w:r w:rsidRPr="00F37F59">
        <w:rPr>
          <w:rFonts w:ascii="Times New Roman" w:eastAsia="Calibri" w:hAnsi="Times New Roman"/>
          <w:sz w:val="20"/>
          <w:szCs w:val="20"/>
        </w:rPr>
        <w:t>the architecture of the controllers. Analysis of the dynamic response of a wind and solar energy system A wind farm plant model was created and matched to a genuine system. The simulation was found to be accurate. A variety of approaches to optimal architecture or unit sizing are available. On walk systems, the major control objective is to match loads in a given area. Several grid-connected technologies view the grid as either a back-up option when renewable energy sources are inadequate. With a risk of power outage of a specified time, they were initially developed to fulfil local peak load. When it comes to hybrid systems, which are primarily concerned with supplying electricity to their loads, they don't give a hoot about quality or adaptability. For utilities, nevertheless, it is preferable to have a hybrid model with a less erratic real power or the capacity to regulate its energy. As a result, users will choose a system that offers a variety of alternatives for power transmission, as it will make system administration and maintenance easier and more convenient. As a hybrid model, the control techniques must differ than those of traditional systems.</w:t>
      </w:r>
    </w:p>
    <w:p w14:paraId="69351C71" w14:textId="77777777" w:rsidR="00A671E9" w:rsidRPr="00F37F59" w:rsidRDefault="00A671E9" w:rsidP="00A671E9">
      <w:pPr>
        <w:spacing w:line="240" w:lineRule="auto"/>
        <w:jc w:val="center"/>
        <w:rPr>
          <w:rFonts w:ascii="Times New Roman" w:eastAsia="Calibri" w:hAnsi="Times New Roman"/>
          <w:sz w:val="20"/>
          <w:szCs w:val="20"/>
        </w:rPr>
      </w:pPr>
      <w:r w:rsidRPr="00F37F59">
        <w:rPr>
          <w:rFonts w:ascii="Times New Roman" w:hAnsi="Times New Roman"/>
          <w:noProof/>
          <w:sz w:val="20"/>
          <w:szCs w:val="20"/>
          <w:lang w:bidi="te-IN"/>
        </w:rPr>
        <w:drawing>
          <wp:inline distT="0" distB="0" distL="0" distR="0" wp14:anchorId="48C1C61B" wp14:editId="4CD9C7BC">
            <wp:extent cx="2573020" cy="22650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3020" cy="2265045"/>
                    </a:xfrm>
                    <a:prstGeom prst="rect">
                      <a:avLst/>
                    </a:prstGeom>
                    <a:solidFill>
                      <a:srgbClr val="FFFFFF"/>
                    </a:solidFill>
                    <a:ln>
                      <a:noFill/>
                    </a:ln>
                  </pic:spPr>
                </pic:pic>
              </a:graphicData>
            </a:graphic>
          </wp:inline>
        </w:drawing>
      </w:r>
    </w:p>
    <w:p w14:paraId="35911868" w14:textId="77777777" w:rsidR="00A671E9" w:rsidRPr="00F37F59" w:rsidRDefault="00A671E9" w:rsidP="00A671E9">
      <w:pPr>
        <w:spacing w:line="240" w:lineRule="auto"/>
        <w:jc w:val="center"/>
        <w:rPr>
          <w:rFonts w:ascii="Times New Roman" w:eastAsia="Calibri" w:hAnsi="Times New Roman"/>
          <w:sz w:val="20"/>
          <w:szCs w:val="20"/>
        </w:rPr>
      </w:pPr>
      <w:r w:rsidRPr="00F37F59">
        <w:rPr>
          <w:rFonts w:ascii="Times New Roman" w:eastAsia="Calibri" w:hAnsi="Times New Roman"/>
          <w:sz w:val="20"/>
          <w:szCs w:val="20"/>
        </w:rPr>
        <w:t>Fig 1.1: General Hybrid System</w:t>
      </w:r>
    </w:p>
    <w:p w14:paraId="6282BDBE" w14:textId="77777777" w:rsidR="00A671E9" w:rsidRPr="00B25308" w:rsidRDefault="00A671E9" w:rsidP="00A671E9">
      <w:pPr>
        <w:pStyle w:val="Heading1"/>
        <w:spacing w:line="240" w:lineRule="auto"/>
        <w:jc w:val="center"/>
        <w:rPr>
          <w:rFonts w:ascii="Times New Roman" w:eastAsia="PMingLiU" w:hAnsi="Times New Roman"/>
          <w:bCs w:val="0"/>
          <w:sz w:val="22"/>
          <w:szCs w:val="20"/>
        </w:rPr>
      </w:pPr>
      <w:r w:rsidRPr="00B25308">
        <w:rPr>
          <w:rFonts w:ascii="Times New Roman" w:eastAsia="PMingLiU" w:hAnsi="Times New Roman"/>
          <w:sz w:val="22"/>
          <w:szCs w:val="20"/>
        </w:rPr>
        <w:t xml:space="preserve">II. </w:t>
      </w:r>
      <w:r w:rsidRPr="00F37F59">
        <w:rPr>
          <w:rFonts w:ascii="Times New Roman" w:eastAsia="Calibri" w:hAnsi="Times New Roman"/>
          <w:sz w:val="20"/>
          <w:szCs w:val="20"/>
        </w:rPr>
        <w:t>SOLAR AND WIND</w:t>
      </w:r>
    </w:p>
    <w:p w14:paraId="4CB5FDBC" w14:textId="77777777" w:rsidR="00A671E9" w:rsidRPr="00F37F59" w:rsidRDefault="00A671E9" w:rsidP="00A671E9">
      <w:pPr>
        <w:spacing w:line="240" w:lineRule="auto"/>
        <w:jc w:val="both"/>
        <w:rPr>
          <w:rFonts w:ascii="Times New Roman" w:hAnsi="Times New Roman"/>
          <w:sz w:val="20"/>
          <w:szCs w:val="20"/>
        </w:rPr>
      </w:pPr>
      <w:r w:rsidRPr="00F37F59">
        <w:rPr>
          <w:rFonts w:ascii="Times New Roman" w:hAnsi="Times New Roman"/>
          <w:sz w:val="20"/>
          <w:szCs w:val="20"/>
        </w:rPr>
        <w:t>When solar energy is converted into dc electricity utilizing materials that show the photoelectric cells, it is known as photovoltaic (PV). Solar panels incorporating photovoltaic cells are used in photovoltaic systems. Monocrystalline silicon, cadmium telluride, polycrystalline silicon, amorphous silicon and copper indium selenide/sulfide are some of the materials now utilized in photovoltaics [1]. Recent advances in the production of photovoltaic arrays and solar cells are due to the rising need for sustainable power.</w:t>
      </w:r>
    </w:p>
    <w:p w14:paraId="7CD3FBB8" w14:textId="77777777" w:rsidR="00A671E9" w:rsidRPr="00F37F59" w:rsidRDefault="00A671E9" w:rsidP="00A671E9">
      <w:pPr>
        <w:spacing w:line="240" w:lineRule="auto"/>
        <w:jc w:val="both"/>
        <w:rPr>
          <w:rFonts w:ascii="Times New Roman" w:hAnsi="Times New Roman"/>
          <w:sz w:val="20"/>
          <w:szCs w:val="20"/>
        </w:rPr>
      </w:pPr>
      <w:r w:rsidRPr="00F37F59">
        <w:rPr>
          <w:rFonts w:ascii="Times New Roman" w:hAnsi="Times New Roman"/>
          <w:sz w:val="20"/>
          <w:szCs w:val="20"/>
        </w:rPr>
        <w:t xml:space="preserve">The solar pv power industry has grown to more than 100 countries, putting it the world's biggest power generating </w:t>
      </w:r>
      <w:r w:rsidRPr="00F37F59">
        <w:rPr>
          <w:rFonts w:ascii="Times New Roman" w:hAnsi="Times New Roman"/>
          <w:sz w:val="20"/>
          <w:szCs w:val="20"/>
        </w:rPr>
        <w:lastRenderedPageBreak/>
        <w:t xml:space="preserve">technology, despite the fact that it only accounts for a small proportion of the nation's population 4800 GW electricity producing capacity. </w:t>
      </w:r>
    </w:p>
    <w:p w14:paraId="6B6CCDA8" w14:textId="77777777" w:rsidR="00A671E9" w:rsidRPr="00F37F59" w:rsidRDefault="00A671E9" w:rsidP="00A671E9">
      <w:pPr>
        <w:spacing w:line="240" w:lineRule="auto"/>
        <w:jc w:val="both"/>
        <w:rPr>
          <w:rFonts w:ascii="Times New Roman" w:hAnsi="Times New Roman"/>
          <w:sz w:val="20"/>
          <w:szCs w:val="20"/>
        </w:rPr>
      </w:pPr>
      <w:r w:rsidRPr="00F37F59">
        <w:rPr>
          <w:rFonts w:ascii="Times New Roman" w:hAnsi="Times New Roman"/>
          <w:sz w:val="20"/>
          <w:szCs w:val="20"/>
        </w:rPr>
        <w:t>Since 2004, grid-connected Photovoltaic capacity has grown at an average yearly rate of 60 percent, reaching 21 GW in 2009. Building Combined Photovoltaics, or BIPV, is a type of surface photovoltaic system that is occasionally integrated with farming and livestock. An extra 3–4 GW is attributed to off-grid photovoltaics.</w:t>
      </w:r>
    </w:p>
    <w:p w14:paraId="4117A12A" w14:textId="77777777" w:rsidR="00A671E9" w:rsidRPr="00F37F59" w:rsidRDefault="00A671E9" w:rsidP="00A671E9">
      <w:pPr>
        <w:spacing w:line="240" w:lineRule="auto"/>
        <w:jc w:val="both"/>
        <w:rPr>
          <w:rFonts w:ascii="Times New Roman" w:hAnsi="Times New Roman"/>
          <w:sz w:val="20"/>
          <w:szCs w:val="20"/>
        </w:rPr>
      </w:pPr>
      <w:r w:rsidRPr="00F37F59">
        <w:rPr>
          <w:rFonts w:ascii="Times New Roman" w:hAnsi="Times New Roman"/>
          <w:sz w:val="20"/>
          <w:szCs w:val="20"/>
        </w:rPr>
        <w:t>During exposure to light, a substance generates voltage (or an electric current). Photovoltaics and Photo electrics are closely linked, yet they are distinct and should be differentiated. On doses of radiation of adequate power, particles are expelled from a material's surface. Because of this, electrons produced in a solar panel go from one spectrum of the semiconductor to another (i.e. valence to conductive band), leading in a voltage between two terminals. Almost all photovoltaic technologies use radiation from the sun, which is why these devices are called solar cells. An electricity generator by the depleting area of a p-n junction solar cell when the material is illuminated. It wasn't until 1839 that Alexandre-Edmond Becquerel noticed the photovoltaic effect for the first time.</w:t>
      </w:r>
    </w:p>
    <w:p w14:paraId="428EA8EA"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59D04D8A" wp14:editId="273B8399">
            <wp:extent cx="2562225" cy="1137920"/>
            <wp:effectExtent l="19050" t="19050" r="28575"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137920"/>
                    </a:xfrm>
                    <a:prstGeom prst="rect">
                      <a:avLst/>
                    </a:prstGeom>
                    <a:solidFill>
                      <a:srgbClr val="FFFFFF"/>
                    </a:solidFill>
                    <a:ln w="9525" cmpd="sng">
                      <a:solidFill>
                        <a:srgbClr val="000000"/>
                      </a:solidFill>
                      <a:miter lim="800000"/>
                      <a:headEnd/>
                      <a:tailEnd/>
                    </a:ln>
                    <a:effectLst/>
                  </pic:spPr>
                </pic:pic>
              </a:graphicData>
            </a:graphic>
          </wp:inline>
        </w:drawing>
      </w:r>
    </w:p>
    <w:p w14:paraId="75F2FEFB"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2.1:</w:t>
      </w:r>
      <w:r w:rsidRPr="00F37F59">
        <w:rPr>
          <w:rFonts w:ascii="Times New Roman" w:hAnsi="Times New Roman"/>
          <w:color w:val="231F20"/>
          <w:sz w:val="20"/>
          <w:szCs w:val="20"/>
        </w:rPr>
        <w:t xml:space="preserve"> PV effect converts the photon energy into voltage across the pn junction</w:t>
      </w:r>
    </w:p>
    <w:p w14:paraId="062CEB8F" w14:textId="77777777" w:rsidR="00A671E9" w:rsidRPr="00F37F59" w:rsidRDefault="00A671E9" w:rsidP="00A671E9">
      <w:pPr>
        <w:spacing w:line="240" w:lineRule="auto"/>
        <w:ind w:firstLine="720"/>
        <w:jc w:val="both"/>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31343D9B" wp14:editId="3C2C1F8D">
            <wp:extent cx="2275205" cy="2105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5205" cy="2105025"/>
                    </a:xfrm>
                    <a:prstGeom prst="rect">
                      <a:avLst/>
                    </a:prstGeom>
                    <a:solidFill>
                      <a:srgbClr val="FFFFFF"/>
                    </a:solidFill>
                    <a:ln>
                      <a:noFill/>
                    </a:ln>
                  </pic:spPr>
                </pic:pic>
              </a:graphicData>
            </a:graphic>
          </wp:inline>
        </w:drawing>
      </w:r>
    </w:p>
    <w:p w14:paraId="0455708B" w14:textId="5CEF1B3B" w:rsidR="00A671E9" w:rsidRDefault="00A671E9" w:rsidP="00A671E9">
      <w:pPr>
        <w:spacing w:line="240" w:lineRule="auto"/>
        <w:jc w:val="center"/>
        <w:rPr>
          <w:rFonts w:ascii="Times New Roman" w:hAnsi="Times New Roman"/>
          <w:color w:val="231F20"/>
          <w:sz w:val="20"/>
          <w:szCs w:val="20"/>
        </w:rPr>
      </w:pPr>
      <w:r w:rsidRPr="00F37F59">
        <w:rPr>
          <w:rFonts w:ascii="Times New Roman" w:hAnsi="Times New Roman"/>
          <w:sz w:val="20"/>
          <w:szCs w:val="20"/>
        </w:rPr>
        <w:t xml:space="preserve">Fig 2.2: </w:t>
      </w:r>
      <w:r w:rsidRPr="00F37F59">
        <w:rPr>
          <w:rFonts w:ascii="Times New Roman" w:hAnsi="Times New Roman"/>
          <w:color w:val="231F20"/>
          <w:sz w:val="20"/>
          <w:szCs w:val="20"/>
        </w:rPr>
        <w:t>Wind turbine</w:t>
      </w:r>
    </w:p>
    <w:p w14:paraId="5BF48CA2" w14:textId="77777777" w:rsidR="00B502F0" w:rsidRPr="00F37F59" w:rsidRDefault="00B502F0" w:rsidP="00A671E9">
      <w:pPr>
        <w:spacing w:line="240" w:lineRule="auto"/>
        <w:jc w:val="center"/>
        <w:rPr>
          <w:rFonts w:ascii="Times New Roman" w:hAnsi="Times New Roman"/>
          <w:color w:val="231F20"/>
          <w:sz w:val="20"/>
          <w:szCs w:val="20"/>
        </w:rPr>
      </w:pPr>
    </w:p>
    <w:p w14:paraId="5CCB42AF" w14:textId="77777777" w:rsidR="00A671E9" w:rsidRPr="009C6DF7" w:rsidRDefault="00A671E9" w:rsidP="00A671E9">
      <w:pPr>
        <w:pStyle w:val="Heading1"/>
        <w:spacing w:line="240" w:lineRule="auto"/>
        <w:jc w:val="center"/>
        <w:rPr>
          <w:rFonts w:ascii="Times New Roman" w:eastAsia="PMingLiU" w:hAnsi="Times New Roman"/>
          <w:sz w:val="22"/>
          <w:szCs w:val="20"/>
        </w:rPr>
      </w:pPr>
      <w:r w:rsidRPr="00B25308">
        <w:rPr>
          <w:rFonts w:ascii="Times New Roman" w:eastAsia="PMingLiU" w:hAnsi="Times New Roman"/>
          <w:sz w:val="22"/>
          <w:szCs w:val="20"/>
        </w:rPr>
        <w:t xml:space="preserve">III. </w:t>
      </w:r>
      <w:r w:rsidRPr="00F37F59">
        <w:rPr>
          <w:rFonts w:ascii="Times New Roman" w:hAnsi="Times New Roman"/>
          <w:color w:val="231F20"/>
          <w:sz w:val="20"/>
          <w:szCs w:val="20"/>
        </w:rPr>
        <w:t>BATTERY STORAGE</w:t>
      </w:r>
    </w:p>
    <w:p w14:paraId="7CCA2AA2" w14:textId="77777777" w:rsidR="00A671E9" w:rsidRDefault="00A671E9" w:rsidP="00A671E9">
      <w:pPr>
        <w:adjustRightInd w:val="0"/>
        <w:spacing w:after="80" w:line="240" w:lineRule="auto"/>
        <w:ind w:firstLine="720"/>
        <w:jc w:val="both"/>
        <w:rPr>
          <w:rFonts w:ascii="Times New Roman" w:eastAsia="Calibri" w:hAnsi="Times New Roman"/>
          <w:sz w:val="20"/>
          <w:szCs w:val="20"/>
          <w:lang w:val="en-IN"/>
        </w:rPr>
      </w:pPr>
    </w:p>
    <w:p w14:paraId="72D27ABD" w14:textId="77777777" w:rsidR="00A671E9" w:rsidRPr="00F37F59" w:rsidRDefault="00A671E9" w:rsidP="00A671E9">
      <w:pPr>
        <w:spacing w:line="240" w:lineRule="auto"/>
        <w:jc w:val="both"/>
        <w:rPr>
          <w:rFonts w:ascii="Times New Roman" w:hAnsi="Times New Roman"/>
          <w:color w:val="231F20"/>
          <w:sz w:val="20"/>
          <w:szCs w:val="20"/>
        </w:rPr>
      </w:pPr>
      <w:r w:rsidRPr="00F37F59">
        <w:rPr>
          <w:rFonts w:ascii="Times New Roman" w:hAnsi="Times New Roman"/>
          <w:color w:val="231F20"/>
          <w:sz w:val="20"/>
          <w:szCs w:val="20"/>
        </w:rPr>
        <w:t xml:space="preserve">When it comes to applications, electricity is more adaptable than other kinds of power since it is a highly organized form of energy that can easily transformed. So, it may be transformed into rotational motion with a near 100% </w:t>
      </w:r>
      <w:r w:rsidRPr="00F37F59">
        <w:rPr>
          <w:rFonts w:ascii="Times New Roman" w:hAnsi="Times New Roman"/>
          <w:color w:val="231F20"/>
          <w:sz w:val="20"/>
          <w:szCs w:val="20"/>
        </w:rPr>
        <w:t>effectiveness or into temperature with 100% effectiveness, for example. That's because heat energy is a disorganized type of energy in the atoms, and it can't be transformed very efficiently into electricity. Therefore, conventional fossil power plants have a superior heat power density of less than 50%.</w:t>
      </w:r>
    </w:p>
    <w:p w14:paraId="0FBBA876" w14:textId="77777777" w:rsidR="00A671E9" w:rsidRPr="00F37F59" w:rsidRDefault="00A671E9" w:rsidP="00A671E9">
      <w:pPr>
        <w:spacing w:line="240" w:lineRule="auto"/>
        <w:jc w:val="both"/>
        <w:rPr>
          <w:rFonts w:ascii="Times New Roman" w:hAnsi="Times New Roman"/>
          <w:color w:val="231F20"/>
          <w:sz w:val="20"/>
          <w:szCs w:val="20"/>
        </w:rPr>
      </w:pPr>
      <w:r w:rsidRPr="00F37F59">
        <w:rPr>
          <w:rFonts w:ascii="Times New Roman" w:hAnsi="Times New Roman"/>
          <w:color w:val="231F20"/>
          <w:sz w:val="20"/>
          <w:szCs w:val="20"/>
        </w:rPr>
        <w:t>Electricity has the disadvantage of being difficult to store on a big scale. Most of the electricity utilized today is used at the same time as it's being produced. When it comes to traditional power plants, where the fuel consumption varies continually with the load need, this is not a problem. It is impossible for intermittent sources of energy, such as wind and solar panels (PVs), to fulfil the demand for power at all times, 24 hours per day and 365 days in a year.</w:t>
      </w:r>
    </w:p>
    <w:p w14:paraId="2D3A7DD3" w14:textId="77777777" w:rsidR="00A671E9" w:rsidRPr="00F37F59" w:rsidRDefault="00A671E9" w:rsidP="00A671E9">
      <w:pPr>
        <w:spacing w:line="240" w:lineRule="auto"/>
        <w:jc w:val="both"/>
        <w:rPr>
          <w:rFonts w:ascii="Times New Roman" w:hAnsi="Times New Roman"/>
          <w:i/>
          <w:iCs/>
          <w:sz w:val="20"/>
          <w:szCs w:val="20"/>
        </w:rPr>
      </w:pPr>
      <w:r w:rsidRPr="00F37F59">
        <w:rPr>
          <w:rFonts w:ascii="Times New Roman" w:hAnsi="Times New Roman"/>
          <w:i/>
          <w:iCs/>
          <w:color w:val="231F20"/>
          <w:sz w:val="20"/>
          <w:szCs w:val="20"/>
        </w:rPr>
        <w:t>A. Battery control</w:t>
      </w:r>
    </w:p>
    <w:p w14:paraId="37F9E204" w14:textId="77777777" w:rsidR="00A671E9" w:rsidRPr="00F37F59" w:rsidRDefault="00A671E9" w:rsidP="00A671E9">
      <w:pPr>
        <w:spacing w:line="240" w:lineRule="auto"/>
        <w:jc w:val="both"/>
        <w:rPr>
          <w:rFonts w:ascii="Times New Roman" w:hAnsi="Times New Roman"/>
          <w:sz w:val="20"/>
          <w:szCs w:val="20"/>
        </w:rPr>
      </w:pPr>
      <w:r w:rsidRPr="00F37F59">
        <w:rPr>
          <w:rFonts w:ascii="Times New Roman" w:hAnsi="Times New Roman"/>
          <w:sz w:val="20"/>
          <w:szCs w:val="20"/>
        </w:rPr>
        <w:t>The battery converter's primary job is to alter the dc-bus voltage, as implied by its name. The battery load current changes rapidly while the grid inverter is operated in dispatching or averaging mode. Controlling the common dc-bus voltage is necessary to maintain a constant voltage regardless of battery current fluctuations. We use a modified hysteresis-control method to achieve this. Hysteresis bands can be used to alter the DC voltage of a shared circuit. A charger/discharger is regulated in such a way that it does not overshoot or undershoot, as shown in figure, the upper and lower limits of the DC bus voltage. It is decided whether to charge or discharge the battery depending on the level of the standard DC-bus voltage. The batteries buck-booster operates as per the following way:</w:t>
      </w:r>
    </w:p>
    <w:p w14:paraId="08608F8B" w14:textId="77777777" w:rsidR="00A671E9" w:rsidRPr="00F37F59" w:rsidRDefault="00A671E9" w:rsidP="00A671E9">
      <w:pPr>
        <w:tabs>
          <w:tab w:val="left" w:pos="2610"/>
        </w:tabs>
        <w:spacing w:line="240" w:lineRule="auto"/>
        <w:rPr>
          <w:rFonts w:ascii="Times New Roman" w:eastAsia="font880" w:hAnsi="Times New Roman"/>
          <w:color w:val="231F20"/>
          <w:sz w:val="20"/>
          <w:szCs w:val="20"/>
        </w:rPr>
      </w:pPr>
      <w:r w:rsidRPr="00F37F59">
        <w:rPr>
          <w:rFonts w:ascii="Times New Roman" w:hAnsi="Times New Roman"/>
          <w:color w:val="231F20"/>
          <w:sz w:val="20"/>
          <w:szCs w:val="20"/>
        </w:rPr>
        <w:t xml:space="preserve">If </w:t>
      </w:r>
      <w:r w:rsidRPr="00F37F59">
        <w:rPr>
          <w:rFonts w:ascii="Times New Roman" w:hAnsi="Times New Roman"/>
          <w:position w:val="-6"/>
          <w:sz w:val="20"/>
          <w:szCs w:val="20"/>
        </w:rPr>
        <w:object w:dxaOrig="438" w:dyaOrig="301" w14:anchorId="622CB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5pt" o:ole="" filled="t">
            <v:fill color2="black"/>
            <v:imagedata r:id="rId13" o:title=""/>
          </v:shape>
          <o:OLEObject Type="Embed" ProgID="Equation.3" ShapeID="_x0000_i1025" DrawAspect="Content" ObjectID="_1694187311" r:id="rId14"/>
        </w:object>
      </w:r>
      <w:r w:rsidRPr="00F37F59">
        <w:rPr>
          <w:rFonts w:ascii="Times New Roman" w:eastAsia="font880" w:hAnsi="Times New Roman"/>
          <w:color w:val="231F20"/>
          <w:sz w:val="20"/>
          <w:szCs w:val="20"/>
        </w:rPr>
        <w:t xml:space="preserve"> &gt; </w:t>
      </w:r>
      <w:r w:rsidRPr="00F37F59">
        <w:rPr>
          <w:rFonts w:ascii="Times New Roman" w:hAnsi="Times New Roman"/>
          <w:position w:val="-7"/>
          <w:sz w:val="20"/>
          <w:szCs w:val="20"/>
        </w:rPr>
        <w:object w:dxaOrig="526" w:dyaOrig="322" w14:anchorId="67A5BCAE">
          <v:shape id="_x0000_i1026" type="#_x0000_t75" style="width:26.4pt;height:15.6pt" o:ole="" filled="t">
            <v:fill color2="black"/>
            <v:imagedata r:id="rId15" o:title=""/>
          </v:shape>
          <o:OLEObject Type="Embed" ProgID="Equation.3" ShapeID="_x0000_i1026" DrawAspect="Content" ObjectID="_1694187312" r:id="rId16"/>
        </w:object>
      </w:r>
      <w:r w:rsidRPr="00F37F59">
        <w:rPr>
          <w:rFonts w:ascii="Times New Roman" w:eastAsia="font880" w:hAnsi="Times New Roman"/>
          <w:color w:val="231F20"/>
          <w:sz w:val="20"/>
          <w:szCs w:val="20"/>
        </w:rPr>
        <w:t xml:space="preserve">,    then charging → </w:t>
      </w:r>
      <w:r w:rsidRPr="00F37F59">
        <w:rPr>
          <w:rFonts w:ascii="Times New Roman" w:hAnsi="Times New Roman"/>
          <w:position w:val="-6"/>
          <w:sz w:val="20"/>
          <w:szCs w:val="20"/>
        </w:rPr>
        <w:object w:dxaOrig="438" w:dyaOrig="313" w14:anchorId="5C443C58">
          <v:shape id="_x0000_i1027" type="#_x0000_t75" style="width:21.6pt;height:15.6pt" o:ole="" filled="t">
            <v:fill color2="black"/>
            <v:imagedata r:id="rId17" o:title=""/>
          </v:shape>
          <o:OLEObject Type="Embed" ProgID="Equation.3" ShapeID="_x0000_i1027" DrawAspect="Content" ObjectID="_1694187313" r:id="rId18"/>
        </w:object>
      </w:r>
      <w:r w:rsidRPr="00F37F59">
        <w:rPr>
          <w:rFonts w:ascii="Times New Roman" w:eastAsia="font880" w:hAnsi="Times New Roman"/>
          <w:color w:val="231F20"/>
          <w:sz w:val="20"/>
          <w:szCs w:val="20"/>
        </w:rPr>
        <w:t xml:space="preserve"> = </w:t>
      </w:r>
      <w:r w:rsidRPr="00F37F59">
        <w:rPr>
          <w:rFonts w:ascii="Times New Roman" w:hAnsi="Times New Roman"/>
          <w:position w:val="-7"/>
          <w:sz w:val="20"/>
          <w:szCs w:val="20"/>
        </w:rPr>
        <w:object w:dxaOrig="526" w:dyaOrig="322" w14:anchorId="40CBF3B4">
          <v:shape id="_x0000_i1028" type="#_x0000_t75" style="width:26.4pt;height:15.6pt" o:ole="" filled="t">
            <v:fill color2="black"/>
            <v:imagedata r:id="rId15" o:title=""/>
          </v:shape>
          <o:OLEObject Type="Embed" ProgID="Equation.3" ShapeID="_x0000_i1028" DrawAspect="Content" ObjectID="_1694187314" r:id="rId19"/>
        </w:object>
      </w:r>
    </w:p>
    <w:p w14:paraId="7B6F8409" w14:textId="77777777" w:rsidR="00A671E9" w:rsidRPr="00F37F59" w:rsidRDefault="00A671E9" w:rsidP="00A671E9">
      <w:pPr>
        <w:tabs>
          <w:tab w:val="left" w:pos="2070"/>
          <w:tab w:val="left" w:pos="2520"/>
        </w:tabs>
        <w:spacing w:line="240" w:lineRule="auto"/>
        <w:rPr>
          <w:rFonts w:ascii="Times New Roman" w:eastAsia="font880" w:hAnsi="Times New Roman"/>
          <w:color w:val="231F20"/>
          <w:sz w:val="20"/>
          <w:szCs w:val="20"/>
        </w:rPr>
      </w:pPr>
      <w:r w:rsidRPr="00F37F59">
        <w:rPr>
          <w:rFonts w:ascii="Times New Roman" w:eastAsia="font880" w:hAnsi="Times New Roman"/>
          <w:color w:val="231F20"/>
          <w:sz w:val="20"/>
          <w:szCs w:val="20"/>
        </w:rPr>
        <w:t xml:space="preserve">If  </w:t>
      </w:r>
      <w:r w:rsidRPr="00F37F59">
        <w:rPr>
          <w:rFonts w:ascii="Times New Roman" w:hAnsi="Times New Roman"/>
          <w:position w:val="-6"/>
          <w:sz w:val="20"/>
          <w:szCs w:val="20"/>
        </w:rPr>
        <w:object w:dxaOrig="438" w:dyaOrig="301" w14:anchorId="6B512445">
          <v:shape id="_x0000_i1029" type="#_x0000_t75" style="width:21.6pt;height:15pt" o:ole="" filled="t">
            <v:fill color2="black"/>
            <v:imagedata r:id="rId13" o:title=""/>
          </v:shape>
          <o:OLEObject Type="Embed" ProgID="Equation.3" ShapeID="_x0000_i1029" DrawAspect="Content" ObjectID="_1694187315" r:id="rId20"/>
        </w:object>
      </w:r>
      <w:r w:rsidRPr="00F37F59">
        <w:rPr>
          <w:rFonts w:ascii="Times New Roman" w:eastAsia="font880" w:hAnsi="Times New Roman"/>
          <w:color w:val="231F20"/>
          <w:sz w:val="20"/>
          <w:szCs w:val="20"/>
        </w:rPr>
        <w:t xml:space="preserve"> &lt; </w:t>
      </w:r>
      <w:r w:rsidRPr="00F37F59">
        <w:rPr>
          <w:rFonts w:ascii="Times New Roman" w:hAnsi="Times New Roman"/>
          <w:position w:val="-7"/>
          <w:sz w:val="20"/>
          <w:szCs w:val="20"/>
        </w:rPr>
        <w:object w:dxaOrig="526" w:dyaOrig="322" w14:anchorId="22E949C7">
          <v:shape id="_x0000_i1030" type="#_x0000_t75" style="width:26.4pt;height:15.6pt" o:ole="" filled="t">
            <v:fill color2="black"/>
            <v:imagedata r:id="rId15" o:title=""/>
          </v:shape>
          <o:OLEObject Type="Embed" ProgID="Equation.3" ShapeID="_x0000_i1030" DrawAspect="Content" ObjectID="_1694187316" r:id="rId21"/>
        </w:object>
      </w:r>
      <w:r w:rsidRPr="00F37F59">
        <w:rPr>
          <w:rFonts w:ascii="Times New Roman" w:eastAsia="font880" w:hAnsi="Times New Roman"/>
          <w:color w:val="231F20"/>
          <w:sz w:val="20"/>
          <w:szCs w:val="20"/>
        </w:rPr>
        <w:t xml:space="preserve">,    then discharging → </w:t>
      </w:r>
      <w:r w:rsidRPr="00F37F59">
        <w:rPr>
          <w:rFonts w:ascii="Times New Roman" w:hAnsi="Times New Roman"/>
          <w:position w:val="-6"/>
          <w:sz w:val="20"/>
          <w:szCs w:val="20"/>
        </w:rPr>
        <w:object w:dxaOrig="438" w:dyaOrig="313" w14:anchorId="6AC0218B">
          <v:shape id="_x0000_i1031" type="#_x0000_t75" style="width:21.6pt;height:15.6pt" o:ole="" filled="t">
            <v:fill color2="black"/>
            <v:imagedata r:id="rId17" o:title=""/>
          </v:shape>
          <o:OLEObject Type="Embed" ProgID="Equation.3" ShapeID="_x0000_i1031" DrawAspect="Content" ObjectID="_1694187317" r:id="rId22"/>
        </w:object>
      </w:r>
      <w:r w:rsidRPr="00F37F59">
        <w:rPr>
          <w:rFonts w:ascii="Times New Roman" w:eastAsia="font880" w:hAnsi="Times New Roman"/>
          <w:color w:val="231F20"/>
          <w:sz w:val="20"/>
          <w:szCs w:val="20"/>
        </w:rPr>
        <w:t xml:space="preserve"> = </w:t>
      </w:r>
      <w:r w:rsidRPr="00F37F59">
        <w:rPr>
          <w:rFonts w:ascii="Times New Roman" w:hAnsi="Times New Roman"/>
          <w:position w:val="-7"/>
          <w:sz w:val="20"/>
          <w:szCs w:val="20"/>
        </w:rPr>
        <w:object w:dxaOrig="523" w:dyaOrig="322" w14:anchorId="67D3D1EC">
          <v:shape id="_x0000_i1032" type="#_x0000_t75" style="width:26.4pt;height:15.6pt" o:ole="" filled="t">
            <v:fill color2="black"/>
            <v:imagedata r:id="rId23" o:title=""/>
          </v:shape>
          <o:OLEObject Type="Embed" ProgID="Equation.3" ShapeID="_x0000_i1032" DrawAspect="Content" ObjectID="_1694187318" r:id="rId24"/>
        </w:object>
      </w:r>
    </w:p>
    <w:p w14:paraId="0029447C" w14:textId="77777777" w:rsidR="00A671E9" w:rsidRPr="00F37F59" w:rsidRDefault="00A671E9" w:rsidP="00A671E9">
      <w:pPr>
        <w:tabs>
          <w:tab w:val="left" w:pos="2070"/>
        </w:tabs>
        <w:spacing w:line="240" w:lineRule="auto"/>
        <w:rPr>
          <w:rFonts w:ascii="Times New Roman" w:hAnsi="Times New Roman"/>
          <w:color w:val="231F20"/>
          <w:sz w:val="20"/>
          <w:szCs w:val="20"/>
        </w:rPr>
      </w:pPr>
      <w:r w:rsidRPr="00F37F59">
        <w:rPr>
          <w:rFonts w:ascii="Times New Roman" w:eastAsia="font880" w:hAnsi="Times New Roman"/>
          <w:color w:val="231F20"/>
          <w:sz w:val="20"/>
          <w:szCs w:val="20"/>
        </w:rPr>
        <w:t xml:space="preserve">If  </w:t>
      </w:r>
      <w:r w:rsidRPr="00F37F59">
        <w:rPr>
          <w:rFonts w:ascii="Times New Roman" w:hAnsi="Times New Roman"/>
          <w:position w:val="-7"/>
          <w:sz w:val="20"/>
          <w:szCs w:val="20"/>
        </w:rPr>
        <w:object w:dxaOrig="523" w:dyaOrig="322" w14:anchorId="44293150">
          <v:shape id="_x0000_i1033" type="#_x0000_t75" style="width:26.4pt;height:15.6pt" o:ole="" filled="t">
            <v:fill color2="black"/>
            <v:imagedata r:id="rId23" o:title=""/>
          </v:shape>
          <o:OLEObject Type="Embed" ProgID="Equation.3" ShapeID="_x0000_i1033" DrawAspect="Content" ObjectID="_1694187319" r:id="rId25"/>
        </w:object>
      </w:r>
      <w:r w:rsidRPr="00F37F59">
        <w:rPr>
          <w:rFonts w:ascii="Times New Roman" w:eastAsia="font880" w:hAnsi="Times New Roman"/>
          <w:color w:val="231F20"/>
          <w:sz w:val="20"/>
          <w:szCs w:val="20"/>
        </w:rPr>
        <w:t xml:space="preserve"> ≤ </w:t>
      </w:r>
      <w:r w:rsidRPr="00F37F59">
        <w:rPr>
          <w:rFonts w:ascii="Times New Roman" w:hAnsi="Times New Roman"/>
          <w:position w:val="-6"/>
          <w:sz w:val="20"/>
          <w:szCs w:val="20"/>
        </w:rPr>
        <w:object w:dxaOrig="438" w:dyaOrig="301" w14:anchorId="7B559716">
          <v:shape id="_x0000_i1034" type="#_x0000_t75" style="width:21.6pt;height:15pt" o:ole="" filled="t">
            <v:fill color2="black"/>
            <v:imagedata r:id="rId13" o:title=""/>
          </v:shape>
          <o:OLEObject Type="Embed" ProgID="Equation.3" ShapeID="_x0000_i1034" DrawAspect="Content" ObjectID="_1694187320" r:id="rId26"/>
        </w:object>
      </w:r>
      <w:r w:rsidRPr="00F37F59">
        <w:rPr>
          <w:rFonts w:ascii="Times New Roman" w:eastAsia="font880" w:hAnsi="Times New Roman"/>
          <w:color w:val="231F20"/>
          <w:sz w:val="20"/>
          <w:szCs w:val="20"/>
        </w:rPr>
        <w:t xml:space="preserve"> ≤ </w:t>
      </w:r>
      <w:r w:rsidRPr="00F37F59">
        <w:rPr>
          <w:rFonts w:ascii="Times New Roman" w:hAnsi="Times New Roman"/>
          <w:position w:val="-7"/>
          <w:sz w:val="20"/>
          <w:szCs w:val="20"/>
        </w:rPr>
        <w:object w:dxaOrig="526" w:dyaOrig="322" w14:anchorId="1D921CB5">
          <v:shape id="_x0000_i1035" type="#_x0000_t75" style="width:26.4pt;height:15.6pt" o:ole="" filled="t">
            <v:fill color2="black"/>
            <v:imagedata r:id="rId15" o:title=""/>
          </v:shape>
          <o:OLEObject Type="Embed" ProgID="Equation.3" ShapeID="_x0000_i1035" DrawAspect="Content" ObjectID="_1694187321" r:id="rId27"/>
        </w:object>
      </w:r>
      <w:r w:rsidRPr="00F37F59">
        <w:rPr>
          <w:rFonts w:ascii="Times New Roman" w:eastAsia="font880" w:hAnsi="Times New Roman"/>
          <w:color w:val="231F20"/>
          <w:sz w:val="20"/>
          <w:szCs w:val="20"/>
        </w:rPr>
        <w:t xml:space="preserve">   then no control (rest)</w:t>
      </w:r>
    </w:p>
    <w:p w14:paraId="4A34FC39"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03C33F90" wp14:editId="746A3AE5">
            <wp:extent cx="2839085" cy="2073275"/>
            <wp:effectExtent l="19050" t="19050" r="18415" b="222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39085" cy="2073275"/>
                    </a:xfrm>
                    <a:prstGeom prst="rect">
                      <a:avLst/>
                    </a:prstGeom>
                    <a:solidFill>
                      <a:srgbClr val="FFFFFF"/>
                    </a:solidFill>
                    <a:ln w="12700" cmpd="sng">
                      <a:solidFill>
                        <a:srgbClr val="000000"/>
                      </a:solidFill>
                      <a:miter lim="800000"/>
                      <a:headEnd/>
                      <a:tailEnd/>
                    </a:ln>
                    <a:effectLst/>
                  </pic:spPr>
                </pic:pic>
              </a:graphicData>
            </a:graphic>
          </wp:inline>
        </w:drawing>
      </w:r>
    </w:p>
    <w:p w14:paraId="6DBCF2DE"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3.1. Battery-mode control block</w:t>
      </w:r>
    </w:p>
    <w:p w14:paraId="04BE26EA" w14:textId="77777777" w:rsidR="00A671E9" w:rsidRPr="00F37F59" w:rsidRDefault="00A671E9" w:rsidP="00A671E9">
      <w:pPr>
        <w:spacing w:line="240" w:lineRule="auto"/>
        <w:jc w:val="both"/>
        <w:rPr>
          <w:rFonts w:ascii="Times New Roman" w:hAnsi="Times New Roman"/>
          <w:sz w:val="20"/>
          <w:szCs w:val="20"/>
        </w:rPr>
      </w:pPr>
      <w:r w:rsidRPr="00F37F59">
        <w:rPr>
          <w:rFonts w:ascii="Times New Roman" w:hAnsi="Times New Roman"/>
          <w:sz w:val="20"/>
          <w:szCs w:val="20"/>
        </w:rPr>
        <w:t xml:space="preserve">Vdc is set to the higher limit if the dc voltage Vdc exceeds the upper limit. If Vdc falls below the lower limit, the voltage goal is tied to the lower limit, and the converter switches to boost mode to compensate for the voltage drop. </w:t>
      </w:r>
    </w:p>
    <w:p w14:paraId="0DE780A7" w14:textId="74DDC426" w:rsidR="00A671E9" w:rsidRPr="00F37F59" w:rsidRDefault="00A671E9" w:rsidP="00A671E9">
      <w:pPr>
        <w:pStyle w:val="Heading1"/>
        <w:jc w:val="center"/>
        <w:rPr>
          <w:rFonts w:ascii="Times New Roman" w:eastAsia="MS Mincho" w:hAnsi="Times New Roman"/>
          <w:smallCaps/>
          <w:spacing w:val="-1"/>
          <w:sz w:val="20"/>
          <w:szCs w:val="20"/>
        </w:rPr>
      </w:pPr>
      <w:r w:rsidRPr="00B25308">
        <w:rPr>
          <w:rFonts w:ascii="Times New Roman" w:eastAsia="PMingLiU" w:hAnsi="Times New Roman"/>
          <w:sz w:val="22"/>
          <w:szCs w:val="20"/>
        </w:rPr>
        <w:lastRenderedPageBreak/>
        <w:t xml:space="preserve">IV. </w:t>
      </w:r>
      <w:r w:rsidR="00211F75">
        <w:rPr>
          <w:rFonts w:ascii="Times New Roman" w:eastAsia="MS Mincho" w:hAnsi="Times New Roman"/>
          <w:smallCaps/>
          <w:spacing w:val="-1"/>
          <w:sz w:val="20"/>
          <w:szCs w:val="20"/>
        </w:rPr>
        <w:t>ARTIFICIAL NEURAL NETWORKS</w:t>
      </w:r>
    </w:p>
    <w:p w14:paraId="3BF6B925" w14:textId="77777777" w:rsidR="00014A09" w:rsidRPr="00014A09" w:rsidRDefault="00014A09" w:rsidP="00014A09">
      <w:pPr>
        <w:spacing w:afterLines="80" w:after="192" w:line="240" w:lineRule="auto"/>
        <w:jc w:val="both"/>
        <w:rPr>
          <w:rFonts w:ascii="Times New Roman" w:hAnsi="Times New Roman"/>
          <w:sz w:val="20"/>
          <w:szCs w:val="20"/>
        </w:rPr>
      </w:pPr>
      <w:r w:rsidRPr="00014A09">
        <w:rPr>
          <w:rFonts w:ascii="Times New Roman" w:hAnsi="Times New Roman"/>
          <w:sz w:val="20"/>
          <w:szCs w:val="20"/>
        </w:rPr>
        <w:t>Numerous advances have been made in developing intelligent systems, some inspired by biological neural networks]. Researchers from many scientific disciplines are designing artificial neural networks to solve a variety of problems in pattern recognition, prediction, optimization, associative memory, and control. Conventional approaches have been proposed for solving these problems. Although successful applications can be found in certain well-constrained environments, none is flexible enough to perform well outside its domain. ANNs provide exciting alternatives, and many applications could benefit from using them. This article is for those readers with little or no knowledge of ANNs to help them understand the other articles in this issue of Computer.</w:t>
      </w:r>
    </w:p>
    <w:p w14:paraId="03298F32" w14:textId="3469B71C" w:rsidR="00014A09" w:rsidRPr="00014A09" w:rsidRDefault="00014A09" w:rsidP="00014A09">
      <w:pPr>
        <w:spacing w:afterLines="80" w:after="192" w:line="240" w:lineRule="auto"/>
        <w:jc w:val="both"/>
        <w:rPr>
          <w:rFonts w:ascii="Times New Roman" w:hAnsi="Times New Roman"/>
          <w:sz w:val="20"/>
          <w:szCs w:val="20"/>
        </w:rPr>
      </w:pPr>
      <w:r w:rsidRPr="00014A09">
        <w:rPr>
          <w:rFonts w:ascii="Times New Roman" w:hAnsi="Times New Roman"/>
          <w:sz w:val="20"/>
          <w:szCs w:val="20"/>
        </w:rPr>
        <w:t>The long course of evolution has given the human brain many desirable characteristics not present Invon Neumann or modern parallel computers. These include massive parallelism, distributed representation and computation, learning ability, Generalization ability.</w:t>
      </w:r>
    </w:p>
    <w:p w14:paraId="2B967D19" w14:textId="08A7F5EE" w:rsidR="00A671E9" w:rsidRPr="00F37F59" w:rsidRDefault="00014A09" w:rsidP="00ED6BD4">
      <w:pPr>
        <w:autoSpaceDE w:val="0"/>
        <w:autoSpaceDN w:val="0"/>
        <w:adjustRightInd w:val="0"/>
        <w:jc w:val="center"/>
        <w:rPr>
          <w:rFonts w:ascii="Times New Roman" w:eastAsia="MS Mincho" w:hAnsi="Times New Roman"/>
          <w:spacing w:val="-1"/>
          <w:sz w:val="20"/>
          <w:szCs w:val="20"/>
        </w:rPr>
      </w:pPr>
      <w:r>
        <w:rPr>
          <w:noProof/>
          <w:lang w:bidi="te-IN"/>
        </w:rPr>
        <w:drawing>
          <wp:inline distT="0" distB="0" distL="0" distR="0" wp14:anchorId="015558FF" wp14:editId="11584E38">
            <wp:extent cx="3097484" cy="1971304"/>
            <wp:effectExtent l="0" t="0" r="8255" b="0"/>
            <wp:docPr id="53" name="Picture 53" descr="Artificial neural network architecture (ANN i-h 1-h 2-h n-o).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rtificial neural network architecture (ANN i-h 1-h 2-h n-o). | Download  Scientific Diagram"/>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01840" cy="1974076"/>
                    </a:xfrm>
                    <a:prstGeom prst="rect">
                      <a:avLst/>
                    </a:prstGeom>
                    <a:noFill/>
                    <a:ln>
                      <a:noFill/>
                    </a:ln>
                  </pic:spPr>
                </pic:pic>
              </a:graphicData>
            </a:graphic>
          </wp:inline>
        </w:drawing>
      </w:r>
    </w:p>
    <w:p w14:paraId="4749EE07" w14:textId="0FC9B61D" w:rsidR="00A671E9" w:rsidRPr="00F37F59" w:rsidRDefault="00A671E9" w:rsidP="00211F75">
      <w:pPr>
        <w:pStyle w:val="ListParagraph"/>
        <w:autoSpaceDE w:val="0"/>
        <w:autoSpaceDN w:val="0"/>
        <w:adjustRightInd w:val="0"/>
        <w:jc w:val="center"/>
        <w:rPr>
          <w:rFonts w:ascii="Times New Roman" w:eastAsia="MS Mincho" w:hAnsi="Times New Roman" w:cs="Times New Roman"/>
          <w:spacing w:val="-1"/>
          <w:sz w:val="20"/>
          <w:szCs w:val="20"/>
        </w:rPr>
      </w:pPr>
      <w:r w:rsidRPr="00F37F59">
        <w:rPr>
          <w:rFonts w:ascii="Times New Roman" w:eastAsia="MS Mincho" w:hAnsi="Times New Roman" w:cs="Times New Roman"/>
          <w:spacing w:val="-1"/>
          <w:sz w:val="20"/>
          <w:szCs w:val="20"/>
        </w:rPr>
        <w:t xml:space="preserve">Fig.4.1: </w:t>
      </w:r>
      <w:r w:rsidR="00014A09" w:rsidRPr="00014A09">
        <w:rPr>
          <w:rFonts w:ascii="Times New Roman" w:eastAsia="MS Mincho" w:hAnsi="Times New Roman" w:cs="Times New Roman"/>
          <w:spacing w:val="-1"/>
          <w:sz w:val="20"/>
          <w:szCs w:val="20"/>
        </w:rPr>
        <w:t>Artificial Neural Networks</w:t>
      </w:r>
    </w:p>
    <w:p w14:paraId="1C48D0EF" w14:textId="77777777" w:rsidR="00A671E9" w:rsidRPr="00B25308" w:rsidRDefault="00A671E9" w:rsidP="00A671E9">
      <w:pPr>
        <w:pStyle w:val="Heading1"/>
        <w:spacing w:line="240" w:lineRule="auto"/>
        <w:jc w:val="center"/>
        <w:rPr>
          <w:rFonts w:ascii="Times New Roman" w:eastAsia="PMingLiU" w:hAnsi="Times New Roman"/>
          <w:bCs w:val="0"/>
          <w:sz w:val="22"/>
          <w:szCs w:val="20"/>
        </w:rPr>
      </w:pPr>
      <w:r w:rsidRPr="00B25308">
        <w:rPr>
          <w:rFonts w:ascii="Times New Roman" w:eastAsia="PMingLiU" w:hAnsi="Times New Roman"/>
          <w:sz w:val="22"/>
          <w:szCs w:val="20"/>
        </w:rPr>
        <w:t xml:space="preserve">V. </w:t>
      </w:r>
      <w:r w:rsidRPr="00F37F59">
        <w:rPr>
          <w:rFonts w:ascii="Times New Roman" w:eastAsia="MS Mincho" w:hAnsi="Times New Roman"/>
          <w:spacing w:val="-1"/>
          <w:sz w:val="20"/>
          <w:szCs w:val="20"/>
        </w:rPr>
        <w:t>SIMULATION RESULTS</w:t>
      </w:r>
    </w:p>
    <w:p w14:paraId="570B7422" w14:textId="77777777" w:rsidR="00A671E9" w:rsidRPr="00F37F59" w:rsidRDefault="00A671E9" w:rsidP="00A671E9">
      <w:pPr>
        <w:ind w:left="180"/>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0F461D04" wp14:editId="426483A5">
            <wp:extent cx="2890264" cy="1341912"/>
            <wp:effectExtent l="0" t="0" r="571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99212" cy="1346067"/>
                    </a:xfrm>
                    <a:prstGeom prst="rect">
                      <a:avLst/>
                    </a:prstGeom>
                    <a:solidFill>
                      <a:srgbClr val="FFFFFF"/>
                    </a:solidFill>
                    <a:ln>
                      <a:noFill/>
                    </a:ln>
                  </pic:spPr>
                </pic:pic>
              </a:graphicData>
            </a:graphic>
          </wp:inline>
        </w:drawing>
      </w:r>
    </w:p>
    <w:p w14:paraId="6D732699" w14:textId="77777777" w:rsidR="00A671E9" w:rsidRPr="00F37F59" w:rsidRDefault="00A671E9" w:rsidP="00A671E9">
      <w:pPr>
        <w:jc w:val="center"/>
        <w:rPr>
          <w:rFonts w:ascii="Times New Roman" w:hAnsi="Times New Roman"/>
          <w:sz w:val="20"/>
          <w:szCs w:val="20"/>
        </w:rPr>
      </w:pPr>
      <w:r w:rsidRPr="00F37F59">
        <w:rPr>
          <w:rFonts w:ascii="Times New Roman" w:hAnsi="Times New Roman"/>
          <w:sz w:val="20"/>
          <w:szCs w:val="20"/>
        </w:rPr>
        <w:t>Fig.5.1 MATLAB Simulink model of PI control</w:t>
      </w:r>
    </w:p>
    <w:p w14:paraId="759CAB26" w14:textId="77777777" w:rsidR="00A671E9" w:rsidRPr="00F37F59" w:rsidRDefault="00A671E9" w:rsidP="00A671E9">
      <w:pPr>
        <w:spacing w:line="240" w:lineRule="auto"/>
        <w:contextualSpacing/>
        <w:jc w:val="both"/>
        <w:rPr>
          <w:rFonts w:ascii="Times New Roman" w:hAnsi="Times New Roman"/>
          <w:sz w:val="20"/>
          <w:szCs w:val="20"/>
        </w:rPr>
      </w:pPr>
      <w:r w:rsidRPr="00F37F59">
        <w:rPr>
          <w:rFonts w:ascii="Times New Roman" w:hAnsi="Times New Roman"/>
          <w:sz w:val="20"/>
          <w:szCs w:val="20"/>
        </w:rPr>
        <w:t>Simulink's panels and views allow us to see the program's signals. MATLAB visualization and GUI software applications allow us to create our own unique displays. For comment, we may additionally log the signals that we receive.</w:t>
      </w:r>
    </w:p>
    <w:p w14:paraId="4B716EE9"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4B8C6B19" wp14:editId="64F58E8C">
            <wp:extent cx="3009900" cy="17907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09900" cy="1790700"/>
                    </a:xfrm>
                    <a:prstGeom prst="rect">
                      <a:avLst/>
                    </a:prstGeom>
                    <a:solidFill>
                      <a:srgbClr val="FFFFFF"/>
                    </a:solidFill>
                    <a:ln>
                      <a:noFill/>
                    </a:ln>
                  </pic:spPr>
                </pic:pic>
              </a:graphicData>
            </a:graphic>
          </wp:inline>
        </w:drawing>
      </w:r>
    </w:p>
    <w:p w14:paraId="59B8AB46"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5.2 Model of Proposed Hybrid Circuit</w:t>
      </w:r>
    </w:p>
    <w:p w14:paraId="1C8F72F9"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3B6A835A" wp14:editId="0572B978">
            <wp:extent cx="3000375" cy="1619745"/>
            <wp:effectExtent l="19050" t="19050" r="9525" b="190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02447" cy="1620863"/>
                    </a:xfrm>
                    <a:prstGeom prst="rect">
                      <a:avLst/>
                    </a:prstGeom>
                    <a:solidFill>
                      <a:srgbClr val="FFFFFF"/>
                    </a:solidFill>
                    <a:ln w="6350" cmpd="sng">
                      <a:solidFill>
                        <a:srgbClr val="000000"/>
                      </a:solidFill>
                      <a:miter lim="800000"/>
                      <a:headEnd/>
                      <a:tailEnd/>
                    </a:ln>
                    <a:effectLst/>
                  </pic:spPr>
                </pic:pic>
              </a:graphicData>
            </a:graphic>
          </wp:inline>
        </w:drawing>
      </w:r>
    </w:p>
    <w:p w14:paraId="463A8C6E"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5.3 Basic Structure Of PV-Cell</w:t>
      </w:r>
    </w:p>
    <w:p w14:paraId="1F21AA07" w14:textId="77777777" w:rsidR="00A671E9" w:rsidRPr="00F37F59" w:rsidRDefault="00A671E9" w:rsidP="00A671E9">
      <w:pPr>
        <w:spacing w:line="240" w:lineRule="auto"/>
        <w:ind w:firstLine="360"/>
        <w:jc w:val="both"/>
        <w:rPr>
          <w:rFonts w:ascii="Times New Roman" w:hAnsi="Times New Roman"/>
          <w:sz w:val="20"/>
          <w:szCs w:val="20"/>
        </w:rPr>
      </w:pPr>
      <w:r w:rsidRPr="00F37F59">
        <w:rPr>
          <w:rFonts w:ascii="Times New Roman" w:hAnsi="Times New Roman"/>
          <w:sz w:val="20"/>
          <w:szCs w:val="20"/>
        </w:rPr>
        <w:t>Electrical radiation is used to power the fundamental PV cell, which is then fed forward from the help of a diode. Shunt and series resistors have been used to improve the performance of a PV cell.</w:t>
      </w:r>
    </w:p>
    <w:p w14:paraId="69849BCB"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60339071" wp14:editId="5DF06721">
            <wp:extent cx="3098165" cy="2379766"/>
            <wp:effectExtent l="19050" t="19050" r="26035" b="209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99975" cy="2381156"/>
                    </a:xfrm>
                    <a:prstGeom prst="rect">
                      <a:avLst/>
                    </a:prstGeom>
                    <a:solidFill>
                      <a:srgbClr val="FFFFFF"/>
                    </a:solidFill>
                    <a:ln w="9525" cmpd="sng">
                      <a:solidFill>
                        <a:srgbClr val="000000"/>
                      </a:solidFill>
                      <a:miter lim="800000"/>
                      <a:headEnd/>
                      <a:tailEnd/>
                    </a:ln>
                    <a:effectLst/>
                  </pic:spPr>
                </pic:pic>
              </a:graphicData>
            </a:graphic>
          </wp:inline>
        </w:drawing>
      </w:r>
    </w:p>
    <w:p w14:paraId="1F599F01" w14:textId="78C3915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 xml:space="preserve">Fig 5.4 Transition </w:t>
      </w:r>
      <w:r w:rsidR="00211F75">
        <w:rPr>
          <w:rFonts w:ascii="Times New Roman" w:hAnsi="Times New Roman"/>
          <w:sz w:val="20"/>
          <w:szCs w:val="20"/>
        </w:rPr>
        <w:t>o</w:t>
      </w:r>
      <w:r w:rsidRPr="00F37F59">
        <w:rPr>
          <w:rFonts w:ascii="Times New Roman" w:hAnsi="Times New Roman"/>
          <w:sz w:val="20"/>
          <w:szCs w:val="20"/>
        </w:rPr>
        <w:t>f Insolation Into Current Gain</w:t>
      </w:r>
    </w:p>
    <w:p w14:paraId="4C359E30"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lastRenderedPageBreak/>
        <w:drawing>
          <wp:inline distT="0" distB="0" distL="0" distR="0" wp14:anchorId="6FB8469E" wp14:editId="0B7A141D">
            <wp:extent cx="3009900" cy="1857375"/>
            <wp:effectExtent l="19050" t="19050" r="19050" b="285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09900" cy="1857375"/>
                    </a:xfrm>
                    <a:prstGeom prst="rect">
                      <a:avLst/>
                    </a:prstGeom>
                    <a:solidFill>
                      <a:srgbClr val="FFFFFF"/>
                    </a:solidFill>
                    <a:ln w="9525" cmpd="sng">
                      <a:solidFill>
                        <a:srgbClr val="000000"/>
                      </a:solidFill>
                      <a:miter lim="800000"/>
                      <a:headEnd/>
                      <a:tailEnd/>
                    </a:ln>
                    <a:effectLst/>
                  </pic:spPr>
                </pic:pic>
              </a:graphicData>
            </a:graphic>
          </wp:inline>
        </w:drawing>
      </w:r>
    </w:p>
    <w:p w14:paraId="40027373"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5.5 Parallel Connection Of Solar Cell</w:t>
      </w:r>
    </w:p>
    <w:p w14:paraId="3913DEB7"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6562419F" wp14:editId="416B3B7D">
            <wp:extent cx="3098165" cy="2652898"/>
            <wp:effectExtent l="19050" t="19050" r="26035" b="146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00314" cy="2654738"/>
                    </a:xfrm>
                    <a:prstGeom prst="rect">
                      <a:avLst/>
                    </a:prstGeom>
                    <a:solidFill>
                      <a:srgbClr val="FFFFFF"/>
                    </a:solidFill>
                    <a:ln w="9525" cmpd="sng">
                      <a:solidFill>
                        <a:srgbClr val="000000"/>
                      </a:solidFill>
                      <a:miter lim="800000"/>
                      <a:headEnd/>
                      <a:tailEnd/>
                    </a:ln>
                    <a:effectLst/>
                  </pic:spPr>
                </pic:pic>
              </a:graphicData>
            </a:graphic>
          </wp:inline>
        </w:drawing>
      </w:r>
    </w:p>
    <w:p w14:paraId="4A53E773"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5.6 Simulation Model Showing the Utilization of Irradiance and Solar Modules</w:t>
      </w:r>
    </w:p>
    <w:p w14:paraId="0FE2FFDF" w14:textId="77777777" w:rsidR="00A671E9" w:rsidRPr="00F37F59" w:rsidRDefault="00A671E9" w:rsidP="00A671E9">
      <w:pPr>
        <w:spacing w:line="240" w:lineRule="auto"/>
        <w:jc w:val="both"/>
        <w:rPr>
          <w:rFonts w:ascii="Times New Roman" w:hAnsi="Times New Roman"/>
          <w:sz w:val="20"/>
          <w:szCs w:val="20"/>
        </w:rPr>
      </w:pPr>
      <w:r w:rsidRPr="00F37F59">
        <w:rPr>
          <w:rFonts w:ascii="Times New Roman" w:hAnsi="Times New Roman"/>
          <w:sz w:val="20"/>
          <w:szCs w:val="20"/>
        </w:rPr>
        <w:t>The PV System has different components of PV cells. Each PV panel contains two rows of 11 cells. Simulink's Show block is used to increase the current generated at the parallel combination between the PV panels.</w:t>
      </w:r>
    </w:p>
    <w:p w14:paraId="127EC05E"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11852B3A" wp14:editId="3CD7FCBA">
            <wp:extent cx="2962275" cy="3038475"/>
            <wp:effectExtent l="19050" t="19050" r="28575" b="285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62275" cy="3038475"/>
                    </a:xfrm>
                    <a:prstGeom prst="rect">
                      <a:avLst/>
                    </a:prstGeom>
                    <a:solidFill>
                      <a:srgbClr val="FFFFFF"/>
                    </a:solidFill>
                    <a:ln w="9525" cmpd="sng">
                      <a:solidFill>
                        <a:srgbClr val="000000"/>
                      </a:solidFill>
                      <a:miter lim="800000"/>
                      <a:headEnd/>
                      <a:tailEnd/>
                    </a:ln>
                    <a:effectLst/>
                  </pic:spPr>
                </pic:pic>
              </a:graphicData>
            </a:graphic>
          </wp:inline>
        </w:drawing>
      </w:r>
    </w:p>
    <w:p w14:paraId="23A68C06"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5.7 Battery Operation features sufficient supply to load</w:t>
      </w:r>
    </w:p>
    <w:p w14:paraId="47568CA9"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45074F4D" wp14:editId="447A0DBF">
            <wp:extent cx="3098165" cy="3351530"/>
            <wp:effectExtent l="19050" t="19050" r="26035" b="203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98165" cy="3351530"/>
                    </a:xfrm>
                    <a:prstGeom prst="rect">
                      <a:avLst/>
                    </a:prstGeom>
                    <a:solidFill>
                      <a:srgbClr val="FFFFFF"/>
                    </a:solidFill>
                    <a:ln w="9525" cmpd="sng">
                      <a:solidFill>
                        <a:srgbClr val="000000"/>
                      </a:solidFill>
                      <a:miter lim="800000"/>
                      <a:headEnd/>
                      <a:tailEnd/>
                    </a:ln>
                    <a:effectLst/>
                  </pic:spPr>
                </pic:pic>
              </a:graphicData>
            </a:graphic>
          </wp:inline>
        </w:drawing>
      </w:r>
    </w:p>
    <w:p w14:paraId="5E5EF800"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5.8 Working Logic of Battery Operation</w:t>
      </w:r>
    </w:p>
    <w:p w14:paraId="14C4F622"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lastRenderedPageBreak/>
        <w:drawing>
          <wp:inline distT="0" distB="0" distL="0" distR="0" wp14:anchorId="196E2AE3" wp14:editId="326FF96B">
            <wp:extent cx="3098165" cy="3299460"/>
            <wp:effectExtent l="19050" t="19050" r="26035" b="152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98165" cy="3299460"/>
                    </a:xfrm>
                    <a:prstGeom prst="rect">
                      <a:avLst/>
                    </a:prstGeom>
                    <a:solidFill>
                      <a:srgbClr val="FFFFFF"/>
                    </a:solidFill>
                    <a:ln w="9525" cmpd="sng">
                      <a:solidFill>
                        <a:srgbClr val="000000"/>
                      </a:solidFill>
                      <a:miter lim="800000"/>
                      <a:headEnd/>
                      <a:tailEnd/>
                    </a:ln>
                    <a:effectLst/>
                  </pic:spPr>
                </pic:pic>
              </a:graphicData>
            </a:graphic>
          </wp:inline>
        </w:drawing>
      </w:r>
    </w:p>
    <w:p w14:paraId="63233B35"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5.9 Composite Simulation Model of Proposed Hybrid System</w:t>
      </w:r>
    </w:p>
    <w:p w14:paraId="59A35DAF"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0CC04522" wp14:editId="4728D2DD">
            <wp:extent cx="3098165" cy="1982470"/>
            <wp:effectExtent l="0" t="0" r="698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98165" cy="1982470"/>
                    </a:xfrm>
                    <a:prstGeom prst="rect">
                      <a:avLst/>
                    </a:prstGeom>
                    <a:solidFill>
                      <a:srgbClr val="FFFFFF"/>
                    </a:solidFill>
                    <a:ln>
                      <a:noFill/>
                    </a:ln>
                  </pic:spPr>
                </pic:pic>
              </a:graphicData>
            </a:graphic>
          </wp:inline>
        </w:drawing>
      </w:r>
    </w:p>
    <w:p w14:paraId="6B4DDEF5"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5.10 Inverter control using PWM</w:t>
      </w:r>
    </w:p>
    <w:p w14:paraId="223081C9"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629580C5" wp14:editId="1C79FFC7">
            <wp:extent cx="3086100" cy="2324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86100" cy="2324100"/>
                    </a:xfrm>
                    <a:prstGeom prst="rect">
                      <a:avLst/>
                    </a:prstGeom>
                    <a:noFill/>
                    <a:ln>
                      <a:noFill/>
                    </a:ln>
                  </pic:spPr>
                </pic:pic>
              </a:graphicData>
            </a:graphic>
          </wp:inline>
        </w:drawing>
      </w:r>
    </w:p>
    <w:p w14:paraId="39EFBDF5" w14:textId="2B6056E3" w:rsidR="00A671E9" w:rsidRPr="00F37F59" w:rsidRDefault="00A671E9" w:rsidP="00A671E9">
      <w:pPr>
        <w:spacing w:line="240" w:lineRule="auto"/>
        <w:jc w:val="center"/>
        <w:rPr>
          <w:rFonts w:ascii="Times New Roman" w:eastAsia="MS Mincho" w:hAnsi="Times New Roman"/>
          <w:noProof/>
          <w:sz w:val="20"/>
          <w:szCs w:val="20"/>
        </w:rPr>
      </w:pPr>
      <w:r w:rsidRPr="00F37F59">
        <w:rPr>
          <w:rFonts w:ascii="Times New Roman" w:eastAsia="MS Mincho" w:hAnsi="Times New Roman"/>
          <w:noProof/>
          <w:sz w:val="20"/>
          <w:szCs w:val="20"/>
        </w:rPr>
        <w:t>Fig 5.1</w:t>
      </w:r>
      <w:r w:rsidR="00FB1EE6">
        <w:rPr>
          <w:rFonts w:ascii="Times New Roman" w:eastAsia="MS Mincho" w:hAnsi="Times New Roman"/>
          <w:noProof/>
          <w:sz w:val="20"/>
          <w:szCs w:val="20"/>
        </w:rPr>
        <w:t>1</w:t>
      </w:r>
      <w:r w:rsidRPr="00F37F59">
        <w:rPr>
          <w:rFonts w:ascii="Times New Roman" w:eastAsia="MS Mincho" w:hAnsi="Times New Roman"/>
          <w:noProof/>
          <w:sz w:val="20"/>
          <w:szCs w:val="20"/>
        </w:rPr>
        <w:t xml:space="preserve"> </w:t>
      </w:r>
      <w:r w:rsidR="00211F75">
        <w:rPr>
          <w:rFonts w:ascii="Times New Roman" w:eastAsia="MS Mincho" w:hAnsi="Times New Roman"/>
          <w:noProof/>
          <w:sz w:val="20"/>
          <w:szCs w:val="20"/>
        </w:rPr>
        <w:t>ANN</w:t>
      </w:r>
      <w:r w:rsidRPr="00F37F59">
        <w:rPr>
          <w:rFonts w:ascii="Times New Roman" w:eastAsia="MS Mincho" w:hAnsi="Times New Roman"/>
          <w:noProof/>
          <w:sz w:val="20"/>
          <w:szCs w:val="20"/>
        </w:rPr>
        <w:t xml:space="preserve"> based PWM controller</w:t>
      </w:r>
    </w:p>
    <w:p w14:paraId="5BD9155E" w14:textId="77777777" w:rsidR="00B502F0" w:rsidRDefault="00B502F0" w:rsidP="00DF490F">
      <w:pPr>
        <w:spacing w:line="240" w:lineRule="auto"/>
        <w:jc w:val="center"/>
        <w:rPr>
          <w:rFonts w:ascii="Times New Roman" w:eastAsia="MS Mincho" w:hAnsi="Times New Roman"/>
          <w:noProof/>
          <w:sz w:val="20"/>
          <w:szCs w:val="20"/>
        </w:rPr>
      </w:pPr>
    </w:p>
    <w:p w14:paraId="556CEF7C" w14:textId="48DCDB62" w:rsidR="00A671E9" w:rsidRPr="00F37F59" w:rsidRDefault="00A671E9" w:rsidP="00DF490F">
      <w:pPr>
        <w:spacing w:line="240" w:lineRule="auto"/>
        <w:jc w:val="center"/>
        <w:rPr>
          <w:rFonts w:ascii="Times New Roman" w:eastAsia="MS Mincho" w:hAnsi="Times New Roman"/>
          <w:noProof/>
          <w:sz w:val="20"/>
          <w:szCs w:val="20"/>
        </w:rPr>
      </w:pPr>
      <w:r w:rsidRPr="00F37F59">
        <w:rPr>
          <w:rFonts w:ascii="Times New Roman" w:eastAsia="MS Mincho" w:hAnsi="Times New Roman"/>
          <w:noProof/>
          <w:sz w:val="20"/>
          <w:szCs w:val="20"/>
        </w:rPr>
        <w:t>TABLE 5.1 Life Cycle of Hybrid System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3753"/>
      </w:tblGrid>
      <w:tr w:rsidR="00DF490F" w:rsidRPr="00F37F59" w14:paraId="218D2286" w14:textId="77777777" w:rsidTr="00DF490F">
        <w:trPr>
          <w:jc w:val="center"/>
        </w:trPr>
        <w:tc>
          <w:tcPr>
            <w:tcW w:w="1242" w:type="dxa"/>
            <w:shd w:val="clear" w:color="auto" w:fill="auto"/>
          </w:tcPr>
          <w:p w14:paraId="4F2C5837" w14:textId="77777777" w:rsidR="00A671E9" w:rsidRPr="00F37F59" w:rsidRDefault="00A671E9" w:rsidP="00DF490F">
            <w:pPr>
              <w:spacing w:before="240" w:line="240" w:lineRule="auto"/>
              <w:jc w:val="center"/>
              <w:rPr>
                <w:rFonts w:ascii="Times New Roman" w:eastAsia="Calibri" w:hAnsi="Times New Roman"/>
                <w:b/>
                <w:sz w:val="20"/>
                <w:szCs w:val="20"/>
              </w:rPr>
            </w:pPr>
            <w:r w:rsidRPr="00DF490F">
              <w:rPr>
                <w:rFonts w:ascii="Times New Roman" w:eastAsia="Calibri" w:hAnsi="Times New Roman"/>
                <w:b/>
              </w:rPr>
              <w:t>TIME</w:t>
            </w:r>
          </w:p>
        </w:tc>
        <w:tc>
          <w:tcPr>
            <w:tcW w:w="3853" w:type="dxa"/>
            <w:shd w:val="clear" w:color="auto" w:fill="auto"/>
          </w:tcPr>
          <w:p w14:paraId="73410C98" w14:textId="77777777" w:rsidR="00A671E9" w:rsidRPr="00F37F59" w:rsidRDefault="00A671E9" w:rsidP="00DF490F">
            <w:pPr>
              <w:spacing w:before="240" w:line="240" w:lineRule="auto"/>
              <w:jc w:val="center"/>
              <w:rPr>
                <w:rFonts w:ascii="Times New Roman" w:eastAsia="Calibri" w:hAnsi="Times New Roman"/>
                <w:b/>
                <w:sz w:val="20"/>
                <w:szCs w:val="20"/>
              </w:rPr>
            </w:pPr>
            <w:r w:rsidRPr="00F37F59">
              <w:rPr>
                <w:rFonts w:ascii="Times New Roman" w:eastAsia="Calibri" w:hAnsi="Times New Roman"/>
                <w:b/>
                <w:sz w:val="20"/>
                <w:szCs w:val="20"/>
              </w:rPr>
              <w:t>Characyeristics</w:t>
            </w:r>
          </w:p>
        </w:tc>
      </w:tr>
      <w:tr w:rsidR="00DF490F" w:rsidRPr="00F37F59" w14:paraId="28F212B2" w14:textId="77777777" w:rsidTr="00DF490F">
        <w:trPr>
          <w:jc w:val="center"/>
        </w:trPr>
        <w:tc>
          <w:tcPr>
            <w:tcW w:w="1242" w:type="dxa"/>
            <w:shd w:val="clear" w:color="auto" w:fill="auto"/>
          </w:tcPr>
          <w:p w14:paraId="3E723989" w14:textId="77777777" w:rsidR="00A671E9" w:rsidRPr="00F37F59" w:rsidRDefault="00A671E9" w:rsidP="0002524F">
            <w:pPr>
              <w:spacing w:line="240" w:lineRule="auto"/>
              <w:rPr>
                <w:rFonts w:ascii="Times New Roman" w:eastAsia="Calibri" w:hAnsi="Times New Roman"/>
                <w:sz w:val="20"/>
                <w:szCs w:val="20"/>
              </w:rPr>
            </w:pPr>
          </w:p>
          <w:p w14:paraId="3F1601DB" w14:textId="77777777" w:rsidR="00A671E9" w:rsidRPr="00F37F59" w:rsidRDefault="00A671E9" w:rsidP="0002524F">
            <w:pPr>
              <w:spacing w:line="240" w:lineRule="auto"/>
              <w:rPr>
                <w:rFonts w:ascii="Times New Roman" w:eastAsia="Calibri" w:hAnsi="Times New Roman"/>
                <w:sz w:val="20"/>
                <w:szCs w:val="20"/>
              </w:rPr>
            </w:pPr>
          </w:p>
          <w:p w14:paraId="4A51F42B"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0-1s</w:t>
            </w:r>
          </w:p>
        </w:tc>
        <w:tc>
          <w:tcPr>
            <w:tcW w:w="3853" w:type="dxa"/>
            <w:shd w:val="clear" w:color="auto" w:fill="auto"/>
          </w:tcPr>
          <w:p w14:paraId="4510E5A5" w14:textId="77777777" w:rsidR="00A671E9" w:rsidRPr="00F37F59" w:rsidRDefault="00A671E9" w:rsidP="0002524F">
            <w:pPr>
              <w:pStyle w:val="ListParagraph"/>
              <w:numPr>
                <w:ilvl w:val="0"/>
                <w:numId w:val="4"/>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Solar energy with full irradiance</w:t>
            </w:r>
          </w:p>
          <w:p w14:paraId="3446C47B" w14:textId="77777777" w:rsidR="00A671E9" w:rsidRPr="00F37F59" w:rsidRDefault="00A671E9" w:rsidP="0002524F">
            <w:pPr>
              <w:pStyle w:val="ListParagraph"/>
              <w:numPr>
                <w:ilvl w:val="0"/>
                <w:numId w:val="4"/>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Wind Turbine tends towards base speed of 12m</w:t>
            </w:r>
            <m:oMath>
              <m:r>
                <w:rPr>
                  <w:rFonts w:ascii="Cambria Math" w:hAnsi="Cambria Math"/>
                </w:rPr>
                <m:t>/</m:t>
              </m:r>
            </m:oMath>
            <w:r w:rsidRPr="00F37F59">
              <w:rPr>
                <w:rFonts w:ascii="Times New Roman" w:eastAsia="Calibri" w:hAnsi="Times New Roman" w:cs="Times New Roman"/>
                <w:sz w:val="20"/>
                <w:szCs w:val="20"/>
              </w:rPr>
              <w:t>s after 0.5 s</w:t>
            </w:r>
          </w:p>
          <w:p w14:paraId="19EC7ED9" w14:textId="77777777" w:rsidR="00A671E9" w:rsidRPr="00F37F59" w:rsidRDefault="00A671E9" w:rsidP="0002524F">
            <w:pPr>
              <w:pStyle w:val="ListParagraph"/>
              <w:numPr>
                <w:ilvl w:val="0"/>
                <w:numId w:val="4"/>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Battery gives partial supply to load</w:t>
            </w:r>
          </w:p>
          <w:p w14:paraId="20CB0E58" w14:textId="77777777" w:rsidR="00A671E9" w:rsidRPr="00F37F59" w:rsidRDefault="00A671E9" w:rsidP="0002524F">
            <w:pPr>
              <w:pStyle w:val="ListParagraph"/>
              <w:numPr>
                <w:ilvl w:val="0"/>
                <w:numId w:val="4"/>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Load is 10 KW</w:t>
            </w:r>
          </w:p>
        </w:tc>
      </w:tr>
      <w:tr w:rsidR="00DF490F" w:rsidRPr="00F37F59" w14:paraId="44A9AF04" w14:textId="77777777" w:rsidTr="00DF490F">
        <w:trPr>
          <w:jc w:val="center"/>
        </w:trPr>
        <w:tc>
          <w:tcPr>
            <w:tcW w:w="1242" w:type="dxa"/>
            <w:shd w:val="clear" w:color="auto" w:fill="auto"/>
          </w:tcPr>
          <w:p w14:paraId="69C41080" w14:textId="77777777" w:rsidR="00A671E9" w:rsidRPr="00F37F59" w:rsidRDefault="00A671E9" w:rsidP="0002524F">
            <w:pPr>
              <w:spacing w:line="240" w:lineRule="auto"/>
              <w:rPr>
                <w:rFonts w:ascii="Times New Roman" w:eastAsia="Calibri" w:hAnsi="Times New Roman"/>
                <w:sz w:val="20"/>
                <w:szCs w:val="20"/>
              </w:rPr>
            </w:pPr>
          </w:p>
          <w:p w14:paraId="21B9F68A"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1-2s</w:t>
            </w:r>
          </w:p>
        </w:tc>
        <w:tc>
          <w:tcPr>
            <w:tcW w:w="3853" w:type="dxa"/>
            <w:shd w:val="clear" w:color="auto" w:fill="auto"/>
          </w:tcPr>
          <w:p w14:paraId="7633BF28" w14:textId="77777777" w:rsidR="00A671E9" w:rsidRPr="00F37F59" w:rsidRDefault="00A671E9" w:rsidP="0002524F">
            <w:pPr>
              <w:pStyle w:val="ListParagraph"/>
              <w:numPr>
                <w:ilvl w:val="0"/>
                <w:numId w:val="5"/>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Wind achieves 5.6 KW</w:t>
            </w:r>
          </w:p>
          <w:p w14:paraId="3A39561F" w14:textId="77777777" w:rsidR="00A671E9" w:rsidRPr="00F37F59" w:rsidRDefault="00A671E9" w:rsidP="0002524F">
            <w:pPr>
              <w:pStyle w:val="ListParagraph"/>
              <w:numPr>
                <w:ilvl w:val="0"/>
                <w:numId w:val="5"/>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Battery stores 5 KW</w:t>
            </w:r>
          </w:p>
        </w:tc>
      </w:tr>
      <w:tr w:rsidR="00DF490F" w:rsidRPr="00F37F59" w14:paraId="0BF1FBBE" w14:textId="77777777" w:rsidTr="00DF490F">
        <w:trPr>
          <w:jc w:val="center"/>
        </w:trPr>
        <w:tc>
          <w:tcPr>
            <w:tcW w:w="1242" w:type="dxa"/>
            <w:shd w:val="clear" w:color="auto" w:fill="auto"/>
          </w:tcPr>
          <w:p w14:paraId="3CABF86E" w14:textId="77777777" w:rsidR="00A671E9" w:rsidRPr="00F37F59" w:rsidRDefault="00A671E9" w:rsidP="0002524F">
            <w:pPr>
              <w:spacing w:line="240" w:lineRule="auto"/>
              <w:rPr>
                <w:rFonts w:ascii="Times New Roman" w:eastAsia="Calibri" w:hAnsi="Times New Roman"/>
                <w:sz w:val="20"/>
                <w:szCs w:val="20"/>
              </w:rPr>
            </w:pPr>
          </w:p>
          <w:p w14:paraId="2C6674D8"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2-3s</w:t>
            </w:r>
          </w:p>
        </w:tc>
        <w:tc>
          <w:tcPr>
            <w:tcW w:w="3853" w:type="dxa"/>
            <w:shd w:val="clear" w:color="auto" w:fill="auto"/>
          </w:tcPr>
          <w:p w14:paraId="719D56FC" w14:textId="77777777" w:rsidR="00A671E9" w:rsidRPr="00F37F59" w:rsidRDefault="00A671E9" w:rsidP="0002524F">
            <w:pPr>
              <w:pStyle w:val="ListParagraph"/>
              <w:numPr>
                <w:ilvl w:val="0"/>
                <w:numId w:val="6"/>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 xml:space="preserve">Solar Energy Reduced by 15 </w:t>
            </w:r>
            <m:oMath>
              <m:r>
                <w:rPr>
                  <w:rFonts w:ascii="Cambria Math" w:hAnsi="Cambria Math"/>
                </w:rPr>
                <m:t>%</m:t>
              </m:r>
            </m:oMath>
          </w:p>
          <w:p w14:paraId="3C1EFD8E" w14:textId="77777777" w:rsidR="00A671E9" w:rsidRPr="00F37F59" w:rsidRDefault="00A671E9" w:rsidP="0002524F">
            <w:pPr>
              <w:pStyle w:val="ListParagraph"/>
              <w:numPr>
                <w:ilvl w:val="0"/>
                <w:numId w:val="6"/>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Battery stores 3.5 KW</w:t>
            </w:r>
          </w:p>
        </w:tc>
      </w:tr>
      <w:tr w:rsidR="00DF490F" w:rsidRPr="00F37F59" w14:paraId="00E26E42" w14:textId="77777777" w:rsidTr="00DF490F">
        <w:trPr>
          <w:jc w:val="center"/>
        </w:trPr>
        <w:tc>
          <w:tcPr>
            <w:tcW w:w="1242" w:type="dxa"/>
            <w:shd w:val="clear" w:color="auto" w:fill="auto"/>
          </w:tcPr>
          <w:p w14:paraId="5D53629E" w14:textId="77777777" w:rsidR="00A671E9" w:rsidRPr="00F37F59" w:rsidRDefault="00A671E9" w:rsidP="0002524F">
            <w:pPr>
              <w:spacing w:line="240" w:lineRule="auto"/>
              <w:rPr>
                <w:rFonts w:ascii="Times New Roman" w:eastAsia="Calibri" w:hAnsi="Times New Roman"/>
                <w:sz w:val="20"/>
                <w:szCs w:val="20"/>
              </w:rPr>
            </w:pPr>
          </w:p>
          <w:p w14:paraId="62FB22E2"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3-4s</w:t>
            </w:r>
          </w:p>
        </w:tc>
        <w:tc>
          <w:tcPr>
            <w:tcW w:w="3853" w:type="dxa"/>
            <w:shd w:val="clear" w:color="auto" w:fill="auto"/>
          </w:tcPr>
          <w:p w14:paraId="57762FFC" w14:textId="77777777" w:rsidR="00A671E9" w:rsidRPr="00F37F59" w:rsidRDefault="00A671E9" w:rsidP="0002524F">
            <w:pPr>
              <w:pStyle w:val="ListParagraph"/>
              <w:numPr>
                <w:ilvl w:val="0"/>
                <w:numId w:val="7"/>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 xml:space="preserve">Wind speed decreases by 25 </w:t>
            </w:r>
            <m:oMath>
              <m:r>
                <w:rPr>
                  <w:rFonts w:ascii="Cambria Math" w:hAnsi="Cambria Math"/>
                </w:rPr>
                <m:t>%</m:t>
              </m:r>
            </m:oMath>
            <w:r w:rsidRPr="00F37F59">
              <w:rPr>
                <w:rFonts w:ascii="Times New Roman" w:eastAsia="Calibri" w:hAnsi="Times New Roman" w:cs="Times New Roman"/>
                <w:sz w:val="20"/>
                <w:szCs w:val="20"/>
              </w:rPr>
              <w:t xml:space="preserve"> to 9m</w:t>
            </w:r>
            <m:oMath>
              <m:r>
                <w:rPr>
                  <w:rFonts w:ascii="Cambria Math" w:hAnsi="Cambria Math"/>
                </w:rPr>
                <m:t>/</m:t>
              </m:r>
            </m:oMath>
            <w:r w:rsidRPr="00F37F59">
              <w:rPr>
                <w:rFonts w:ascii="Times New Roman" w:eastAsia="Calibri" w:hAnsi="Times New Roman" w:cs="Times New Roman"/>
                <w:sz w:val="20"/>
                <w:szCs w:val="20"/>
              </w:rPr>
              <w:t>s</w:t>
            </w:r>
          </w:p>
          <w:p w14:paraId="6C1BC85C" w14:textId="77777777" w:rsidR="00A671E9" w:rsidRPr="00F37F59" w:rsidRDefault="00A671E9" w:rsidP="0002524F">
            <w:pPr>
              <w:pStyle w:val="ListParagraph"/>
              <w:numPr>
                <w:ilvl w:val="0"/>
                <w:numId w:val="7"/>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Battery gives partial supply to load</w:t>
            </w:r>
          </w:p>
        </w:tc>
      </w:tr>
      <w:tr w:rsidR="00DF490F" w:rsidRPr="00F37F59" w14:paraId="47B2803B" w14:textId="77777777" w:rsidTr="00DF490F">
        <w:trPr>
          <w:jc w:val="center"/>
        </w:trPr>
        <w:tc>
          <w:tcPr>
            <w:tcW w:w="1242" w:type="dxa"/>
            <w:shd w:val="clear" w:color="auto" w:fill="auto"/>
          </w:tcPr>
          <w:p w14:paraId="09AC7EC5" w14:textId="77777777" w:rsidR="00A671E9" w:rsidRPr="00F37F59" w:rsidRDefault="00A671E9" w:rsidP="0002524F">
            <w:pPr>
              <w:spacing w:line="240" w:lineRule="auto"/>
              <w:rPr>
                <w:rFonts w:ascii="Times New Roman" w:eastAsia="Calibri" w:hAnsi="Times New Roman"/>
                <w:sz w:val="20"/>
                <w:szCs w:val="20"/>
              </w:rPr>
            </w:pPr>
          </w:p>
          <w:p w14:paraId="3988062A"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4-5s</w:t>
            </w:r>
          </w:p>
        </w:tc>
        <w:tc>
          <w:tcPr>
            <w:tcW w:w="3853" w:type="dxa"/>
            <w:shd w:val="clear" w:color="auto" w:fill="auto"/>
          </w:tcPr>
          <w:p w14:paraId="326139E2" w14:textId="77777777" w:rsidR="00A671E9" w:rsidRPr="00F37F59" w:rsidRDefault="00A671E9" w:rsidP="0002524F">
            <w:pPr>
              <w:pStyle w:val="ListParagraph"/>
              <w:numPr>
                <w:ilvl w:val="0"/>
                <w:numId w:val="8"/>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 xml:space="preserve">Load is increased by 40 </w:t>
            </w:r>
            <m:oMath>
              <m:r>
                <w:rPr>
                  <w:rFonts w:ascii="Cambria Math" w:hAnsi="Cambria Math"/>
                </w:rPr>
                <m:t>%</m:t>
              </m:r>
            </m:oMath>
          </w:p>
          <w:p w14:paraId="56F6734F" w14:textId="77777777" w:rsidR="00A671E9" w:rsidRPr="00F37F59" w:rsidRDefault="00A671E9" w:rsidP="0002524F">
            <w:pPr>
              <w:pStyle w:val="ListParagraph"/>
              <w:numPr>
                <w:ilvl w:val="0"/>
                <w:numId w:val="8"/>
              </w:numPr>
              <w:spacing w:after="0" w:line="240" w:lineRule="auto"/>
              <w:rPr>
                <w:rFonts w:ascii="Times New Roman" w:eastAsia="Calibri" w:hAnsi="Times New Roman" w:cs="Times New Roman"/>
                <w:sz w:val="20"/>
                <w:szCs w:val="20"/>
              </w:rPr>
            </w:pPr>
            <w:r w:rsidRPr="00F37F59">
              <w:rPr>
                <w:rFonts w:ascii="Times New Roman" w:eastAsia="Calibri" w:hAnsi="Times New Roman" w:cs="Times New Roman"/>
                <w:sz w:val="20"/>
                <w:szCs w:val="20"/>
              </w:rPr>
              <w:t xml:space="preserve">Battery is responsible to overcome 40 </w:t>
            </w:r>
            <m:oMath>
              <m:r>
                <w:rPr>
                  <w:rFonts w:ascii="Cambria Math" w:hAnsi="Cambria Math"/>
                </w:rPr>
                <m:t>%</m:t>
              </m:r>
            </m:oMath>
            <w:r w:rsidRPr="00F37F59">
              <w:rPr>
                <w:rFonts w:ascii="Times New Roman" w:eastAsia="Calibri" w:hAnsi="Times New Roman" w:cs="Times New Roman"/>
                <w:sz w:val="20"/>
                <w:szCs w:val="20"/>
              </w:rPr>
              <w:t xml:space="preserve"> load demand</w:t>
            </w:r>
          </w:p>
        </w:tc>
      </w:tr>
      <w:tr w:rsidR="00DF490F" w:rsidRPr="00F37F59" w14:paraId="275FB8D1" w14:textId="77777777" w:rsidTr="00DF490F">
        <w:trPr>
          <w:trHeight w:val="422"/>
          <w:jc w:val="center"/>
        </w:trPr>
        <w:tc>
          <w:tcPr>
            <w:tcW w:w="1242" w:type="dxa"/>
            <w:shd w:val="clear" w:color="auto" w:fill="auto"/>
          </w:tcPr>
          <w:p w14:paraId="25EE2BCE"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5-6s</w:t>
            </w:r>
          </w:p>
        </w:tc>
        <w:tc>
          <w:tcPr>
            <w:tcW w:w="3853" w:type="dxa"/>
            <w:shd w:val="clear" w:color="auto" w:fill="auto"/>
          </w:tcPr>
          <w:p w14:paraId="3D13458B" w14:textId="77777777" w:rsidR="00A671E9" w:rsidRPr="00F37F59" w:rsidRDefault="00A671E9" w:rsidP="0002524F">
            <w:pPr>
              <w:spacing w:line="240" w:lineRule="auto"/>
              <w:ind w:left="2160"/>
              <w:rPr>
                <w:rFonts w:ascii="Times New Roman" w:eastAsia="Calibri" w:hAnsi="Times New Roman"/>
                <w:sz w:val="20"/>
                <w:szCs w:val="20"/>
              </w:rPr>
            </w:pPr>
            <w:r w:rsidRPr="00F37F59">
              <w:rPr>
                <w:rFonts w:ascii="Times New Roman" w:eastAsia="Calibri" w:hAnsi="Times New Roman"/>
                <w:sz w:val="20"/>
                <w:szCs w:val="20"/>
              </w:rPr>
              <w:t>Load demand comes to previous point</w:t>
            </w:r>
          </w:p>
        </w:tc>
      </w:tr>
    </w:tbl>
    <w:p w14:paraId="1E42032B" w14:textId="77777777" w:rsidR="00A671E9" w:rsidRDefault="00A671E9" w:rsidP="00A671E9">
      <w:pPr>
        <w:spacing w:line="240" w:lineRule="auto"/>
        <w:jc w:val="both"/>
        <w:rPr>
          <w:rFonts w:ascii="Times New Roman" w:hAnsi="Times New Roman"/>
          <w:bCs/>
          <w:i/>
          <w:iCs/>
          <w:sz w:val="20"/>
          <w:szCs w:val="20"/>
        </w:rPr>
      </w:pPr>
    </w:p>
    <w:p w14:paraId="658048E8" w14:textId="77777777" w:rsidR="00A671E9" w:rsidRPr="00F37F59" w:rsidRDefault="00A671E9" w:rsidP="00A671E9">
      <w:pPr>
        <w:spacing w:line="240" w:lineRule="auto"/>
        <w:jc w:val="both"/>
        <w:rPr>
          <w:rFonts w:ascii="Times New Roman" w:hAnsi="Times New Roman"/>
          <w:bCs/>
          <w:i/>
          <w:iCs/>
          <w:sz w:val="20"/>
          <w:szCs w:val="20"/>
          <w:u w:val="single"/>
        </w:rPr>
      </w:pPr>
      <w:r w:rsidRPr="00F37F59">
        <w:rPr>
          <w:rFonts w:ascii="Times New Roman" w:hAnsi="Times New Roman"/>
          <w:bCs/>
          <w:i/>
          <w:iCs/>
          <w:sz w:val="20"/>
          <w:szCs w:val="20"/>
        </w:rPr>
        <w:t>Simulated Graphs:</w:t>
      </w:r>
    </w:p>
    <w:p w14:paraId="0579E6A5" w14:textId="77777777" w:rsidR="00A671E9" w:rsidRPr="00F37F59" w:rsidRDefault="00A671E9" w:rsidP="00A671E9">
      <w:pPr>
        <w:pStyle w:val="ListParagraph"/>
        <w:numPr>
          <w:ilvl w:val="0"/>
          <w:numId w:val="9"/>
        </w:numPr>
        <w:spacing w:line="240" w:lineRule="auto"/>
        <w:jc w:val="both"/>
        <w:rPr>
          <w:rFonts w:ascii="Times New Roman" w:hAnsi="Times New Roman" w:cs="Times New Roman"/>
          <w:sz w:val="20"/>
          <w:szCs w:val="20"/>
        </w:rPr>
      </w:pPr>
      <w:r w:rsidRPr="00F37F59">
        <w:rPr>
          <w:rFonts w:ascii="Times New Roman" w:hAnsi="Times New Roman" w:cs="Times New Roman"/>
          <w:sz w:val="20"/>
          <w:szCs w:val="20"/>
        </w:rPr>
        <w:t>All throughout time scale, the generation capacity is 10 KW, with the exception of 4 to 5 seconds when it jumps to 14 KW.</w:t>
      </w:r>
    </w:p>
    <w:p w14:paraId="3091ECCF" w14:textId="77777777" w:rsidR="00A671E9" w:rsidRPr="00F37F59" w:rsidRDefault="00A671E9" w:rsidP="00A671E9">
      <w:pPr>
        <w:pStyle w:val="ListParagraph"/>
        <w:numPr>
          <w:ilvl w:val="0"/>
          <w:numId w:val="9"/>
        </w:numPr>
        <w:spacing w:line="240" w:lineRule="auto"/>
        <w:jc w:val="both"/>
        <w:rPr>
          <w:rFonts w:ascii="Times New Roman" w:hAnsi="Times New Roman" w:cs="Times New Roman"/>
          <w:sz w:val="20"/>
          <w:szCs w:val="20"/>
        </w:rPr>
      </w:pPr>
      <w:r w:rsidRPr="00F37F59">
        <w:rPr>
          <w:rFonts w:ascii="Times New Roman" w:hAnsi="Times New Roman" w:cs="Times New Roman"/>
          <w:sz w:val="20"/>
          <w:szCs w:val="20"/>
        </w:rPr>
        <w:t>Photovoltaic energy's intensity declines from 2 seconds to 15 percent. After 0.5 seconds, a 5m/s wind farm increases to a 12m/s base speed. In this case, the spinning speed has been slowed down to 25% of its rated speed.</w:t>
      </w:r>
    </w:p>
    <w:p w14:paraId="693682C2" w14:textId="77777777" w:rsidR="00A671E9" w:rsidRPr="00F37F59" w:rsidRDefault="00A671E9" w:rsidP="00A671E9">
      <w:pPr>
        <w:pStyle w:val="ListParagraph"/>
        <w:numPr>
          <w:ilvl w:val="0"/>
          <w:numId w:val="9"/>
        </w:numPr>
        <w:spacing w:line="240" w:lineRule="auto"/>
        <w:jc w:val="both"/>
        <w:rPr>
          <w:rFonts w:ascii="Times New Roman" w:hAnsi="Times New Roman" w:cs="Times New Roman"/>
          <w:sz w:val="20"/>
          <w:szCs w:val="20"/>
        </w:rPr>
      </w:pPr>
      <w:r w:rsidRPr="00F37F59">
        <w:rPr>
          <w:rFonts w:ascii="Times New Roman" w:hAnsi="Times New Roman" w:cs="Times New Roman"/>
          <w:sz w:val="20"/>
          <w:szCs w:val="20"/>
        </w:rPr>
        <w:t>All of these criteria are evident in the graph below.</w:t>
      </w:r>
    </w:p>
    <w:p w14:paraId="6B434A34" w14:textId="77777777" w:rsidR="00A671E9" w:rsidRPr="00F37F59" w:rsidRDefault="00A671E9" w:rsidP="00A671E9">
      <w:pPr>
        <w:pStyle w:val="ListParagraph"/>
        <w:spacing w:line="240" w:lineRule="auto"/>
        <w:ind w:left="0"/>
        <w:rPr>
          <w:rFonts w:ascii="Times New Roman" w:hAnsi="Times New Roman" w:cs="Times New Roman"/>
          <w:sz w:val="20"/>
          <w:szCs w:val="20"/>
        </w:rPr>
      </w:pPr>
    </w:p>
    <w:p w14:paraId="0F82A527" w14:textId="77777777" w:rsidR="00A671E9" w:rsidRPr="00F37F59" w:rsidRDefault="00A671E9" w:rsidP="00A671E9">
      <w:pPr>
        <w:pStyle w:val="ListParagraph"/>
        <w:spacing w:line="240" w:lineRule="auto"/>
        <w:ind w:left="0"/>
        <w:rPr>
          <w:rFonts w:ascii="Times New Roman" w:hAnsi="Times New Roman" w:cs="Times New Roman"/>
          <w:sz w:val="20"/>
          <w:szCs w:val="20"/>
        </w:rPr>
      </w:pPr>
      <w:r w:rsidRPr="00F37F59">
        <w:rPr>
          <w:rFonts w:ascii="Times New Roman" w:hAnsi="Times New Roman" w:cs="Times New Roman"/>
          <w:sz w:val="20"/>
          <w:szCs w:val="20"/>
        </w:rPr>
        <w:t>Approximately 640 V is the maximum voltage of the PV array, according to measurements. As shown in the graph below, changing irradiance is what determines the maximum voltage.</w:t>
      </w:r>
    </w:p>
    <w:p w14:paraId="2206912D" w14:textId="77777777" w:rsidR="00A671E9" w:rsidRPr="00F37F59" w:rsidRDefault="00A671E9" w:rsidP="00A671E9">
      <w:pPr>
        <w:pStyle w:val="ListParagraph"/>
        <w:spacing w:line="240" w:lineRule="auto"/>
        <w:jc w:val="center"/>
        <w:rPr>
          <w:rFonts w:ascii="Times New Roman" w:hAnsi="Times New Roman" w:cs="Times New Roman"/>
          <w:sz w:val="20"/>
          <w:szCs w:val="20"/>
        </w:rPr>
      </w:pPr>
    </w:p>
    <w:p w14:paraId="39CACA5F" w14:textId="77777777" w:rsidR="00274FF1" w:rsidRDefault="00274FF1" w:rsidP="00A671E9">
      <w:pPr>
        <w:pStyle w:val="ListParagraph"/>
        <w:spacing w:line="240" w:lineRule="auto"/>
        <w:jc w:val="center"/>
        <w:rPr>
          <w:rFonts w:ascii="Times New Roman" w:hAnsi="Times New Roman" w:cs="Times New Roman"/>
          <w:sz w:val="20"/>
          <w:szCs w:val="20"/>
        </w:rPr>
      </w:pPr>
    </w:p>
    <w:p w14:paraId="453CB5A1" w14:textId="77777777" w:rsidR="00274FF1" w:rsidRDefault="00274FF1" w:rsidP="00A671E9">
      <w:pPr>
        <w:pStyle w:val="ListParagraph"/>
        <w:spacing w:line="240" w:lineRule="auto"/>
        <w:jc w:val="center"/>
        <w:rPr>
          <w:rFonts w:ascii="Times New Roman" w:hAnsi="Times New Roman" w:cs="Times New Roman"/>
          <w:sz w:val="20"/>
          <w:szCs w:val="20"/>
        </w:rPr>
      </w:pPr>
    </w:p>
    <w:p w14:paraId="2C00ED6F" w14:textId="77777777" w:rsidR="00274FF1" w:rsidRDefault="00274FF1" w:rsidP="00A671E9">
      <w:pPr>
        <w:pStyle w:val="ListParagraph"/>
        <w:spacing w:line="240" w:lineRule="auto"/>
        <w:jc w:val="center"/>
        <w:rPr>
          <w:rFonts w:ascii="Times New Roman" w:hAnsi="Times New Roman" w:cs="Times New Roman"/>
          <w:sz w:val="20"/>
          <w:szCs w:val="20"/>
        </w:rPr>
      </w:pPr>
    </w:p>
    <w:p w14:paraId="60D0A15D" w14:textId="77777777" w:rsidR="00274FF1" w:rsidRDefault="00274FF1" w:rsidP="00A671E9">
      <w:pPr>
        <w:pStyle w:val="ListParagraph"/>
        <w:spacing w:line="240" w:lineRule="auto"/>
        <w:jc w:val="center"/>
        <w:rPr>
          <w:rFonts w:ascii="Times New Roman" w:hAnsi="Times New Roman" w:cs="Times New Roman"/>
          <w:sz w:val="20"/>
          <w:szCs w:val="20"/>
        </w:rPr>
      </w:pPr>
    </w:p>
    <w:p w14:paraId="19CE1DDD" w14:textId="77777777" w:rsidR="00274FF1" w:rsidRDefault="00274FF1" w:rsidP="00A671E9">
      <w:pPr>
        <w:pStyle w:val="ListParagraph"/>
        <w:spacing w:line="240" w:lineRule="auto"/>
        <w:jc w:val="center"/>
        <w:rPr>
          <w:rFonts w:ascii="Times New Roman" w:hAnsi="Times New Roman" w:cs="Times New Roman"/>
          <w:sz w:val="20"/>
          <w:szCs w:val="20"/>
        </w:rPr>
      </w:pPr>
    </w:p>
    <w:p w14:paraId="5D964885" w14:textId="77777777" w:rsidR="00274FF1" w:rsidRDefault="00274FF1" w:rsidP="00A671E9">
      <w:pPr>
        <w:pStyle w:val="ListParagraph"/>
        <w:spacing w:line="240" w:lineRule="auto"/>
        <w:jc w:val="center"/>
        <w:rPr>
          <w:rFonts w:ascii="Times New Roman" w:hAnsi="Times New Roman" w:cs="Times New Roman"/>
          <w:sz w:val="20"/>
          <w:szCs w:val="20"/>
        </w:rPr>
      </w:pPr>
    </w:p>
    <w:p w14:paraId="7E724AEB" w14:textId="77777777" w:rsidR="00274FF1" w:rsidRDefault="00274FF1" w:rsidP="00A671E9">
      <w:pPr>
        <w:pStyle w:val="ListParagraph"/>
        <w:spacing w:line="240" w:lineRule="auto"/>
        <w:jc w:val="center"/>
        <w:rPr>
          <w:rFonts w:ascii="Times New Roman" w:hAnsi="Times New Roman" w:cs="Times New Roman"/>
          <w:sz w:val="20"/>
          <w:szCs w:val="20"/>
        </w:rPr>
      </w:pPr>
    </w:p>
    <w:p w14:paraId="70FC342D" w14:textId="69690F06" w:rsidR="00A671E9" w:rsidRPr="00F37F59" w:rsidRDefault="00A671E9" w:rsidP="00A671E9">
      <w:pPr>
        <w:pStyle w:val="ListParagraph"/>
        <w:spacing w:line="240" w:lineRule="auto"/>
        <w:jc w:val="center"/>
        <w:rPr>
          <w:rFonts w:ascii="Times New Roman" w:hAnsi="Times New Roman" w:cs="Times New Roman"/>
          <w:sz w:val="20"/>
          <w:szCs w:val="20"/>
        </w:rPr>
      </w:pPr>
      <w:r w:rsidRPr="00F37F59">
        <w:rPr>
          <w:rFonts w:ascii="Times New Roman" w:hAnsi="Times New Roman" w:cs="Times New Roman"/>
          <w:sz w:val="20"/>
          <w:szCs w:val="20"/>
        </w:rPr>
        <w:lastRenderedPageBreak/>
        <w:t>TABLE 5.2 Major Landmarks of Proposed Hybrid System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013"/>
        <w:gridCol w:w="1013"/>
        <w:gridCol w:w="1116"/>
        <w:gridCol w:w="1013"/>
      </w:tblGrid>
      <w:tr w:rsidR="00A671E9" w:rsidRPr="00F37F59" w14:paraId="353AD17D" w14:textId="77777777" w:rsidTr="00DF490F">
        <w:trPr>
          <w:trHeight w:val="1043"/>
          <w:jc w:val="center"/>
        </w:trPr>
        <w:tc>
          <w:tcPr>
            <w:tcW w:w="742" w:type="dxa"/>
            <w:shd w:val="clear" w:color="auto" w:fill="auto"/>
            <w:vAlign w:val="center"/>
          </w:tcPr>
          <w:p w14:paraId="166A9178" w14:textId="77777777" w:rsidR="00A671E9" w:rsidRPr="00F37F59" w:rsidRDefault="00A671E9" w:rsidP="0002524F">
            <w:pPr>
              <w:spacing w:line="240" w:lineRule="auto"/>
              <w:rPr>
                <w:rFonts w:ascii="Times New Roman" w:eastAsia="Calibri" w:hAnsi="Times New Roman"/>
                <w:sz w:val="20"/>
                <w:szCs w:val="20"/>
              </w:rPr>
            </w:pPr>
          </w:p>
          <w:p w14:paraId="115B6A75" w14:textId="77777777" w:rsidR="00A671E9" w:rsidRPr="00F37F59" w:rsidRDefault="00A671E9" w:rsidP="0002524F">
            <w:pPr>
              <w:spacing w:line="240" w:lineRule="auto"/>
              <w:rPr>
                <w:rFonts w:ascii="Times New Roman" w:eastAsia="Calibri" w:hAnsi="Times New Roman"/>
                <w:sz w:val="20"/>
                <w:szCs w:val="20"/>
              </w:rPr>
            </w:pPr>
          </w:p>
          <w:p w14:paraId="7B0FD761" w14:textId="77777777" w:rsidR="00A671E9" w:rsidRPr="00F37F59" w:rsidRDefault="00A671E9" w:rsidP="0002524F">
            <w:pPr>
              <w:spacing w:line="240" w:lineRule="auto"/>
              <w:rPr>
                <w:rFonts w:ascii="Times New Roman" w:eastAsia="Calibri" w:hAnsi="Times New Roman"/>
                <w:b/>
                <w:sz w:val="20"/>
                <w:szCs w:val="20"/>
              </w:rPr>
            </w:pPr>
            <w:r w:rsidRPr="00F37F59">
              <w:rPr>
                <w:rFonts w:ascii="Times New Roman" w:eastAsia="Calibri" w:hAnsi="Times New Roman"/>
                <w:b/>
                <w:sz w:val="20"/>
                <w:szCs w:val="20"/>
              </w:rPr>
              <w:t>TIME</w:t>
            </w:r>
          </w:p>
        </w:tc>
        <w:tc>
          <w:tcPr>
            <w:tcW w:w="1061" w:type="dxa"/>
            <w:shd w:val="clear" w:color="auto" w:fill="auto"/>
            <w:vAlign w:val="center"/>
          </w:tcPr>
          <w:p w14:paraId="29C68C04" w14:textId="77777777" w:rsidR="00A671E9" w:rsidRPr="00F37F59" w:rsidRDefault="00A671E9" w:rsidP="0002524F">
            <w:pPr>
              <w:spacing w:line="240" w:lineRule="auto"/>
              <w:rPr>
                <w:rFonts w:ascii="Times New Roman" w:eastAsia="Calibri" w:hAnsi="Times New Roman"/>
                <w:b/>
                <w:sz w:val="20"/>
                <w:szCs w:val="20"/>
              </w:rPr>
            </w:pPr>
            <w:r w:rsidRPr="00F37F59">
              <w:rPr>
                <w:rFonts w:ascii="Times New Roman" w:eastAsia="Calibri" w:hAnsi="Times New Roman"/>
                <w:b/>
                <w:sz w:val="20"/>
                <w:szCs w:val="20"/>
              </w:rPr>
              <w:t>SOLAR ENERGY</w:t>
            </w:r>
          </w:p>
        </w:tc>
        <w:tc>
          <w:tcPr>
            <w:tcW w:w="1061" w:type="dxa"/>
            <w:shd w:val="clear" w:color="auto" w:fill="auto"/>
            <w:vAlign w:val="center"/>
          </w:tcPr>
          <w:p w14:paraId="40F63EF5" w14:textId="77777777" w:rsidR="00A671E9" w:rsidRPr="00F37F59" w:rsidRDefault="00A671E9" w:rsidP="0002524F">
            <w:pPr>
              <w:spacing w:line="240" w:lineRule="auto"/>
              <w:rPr>
                <w:rFonts w:ascii="Times New Roman" w:eastAsia="Calibri" w:hAnsi="Times New Roman"/>
                <w:b/>
                <w:sz w:val="20"/>
                <w:szCs w:val="20"/>
              </w:rPr>
            </w:pPr>
            <w:r w:rsidRPr="00F37F59">
              <w:rPr>
                <w:rFonts w:ascii="Times New Roman" w:eastAsia="Calibri" w:hAnsi="Times New Roman"/>
                <w:b/>
                <w:sz w:val="20"/>
                <w:szCs w:val="20"/>
              </w:rPr>
              <w:t>WIND</w:t>
            </w:r>
          </w:p>
          <w:p w14:paraId="41DA1E1C" w14:textId="77777777" w:rsidR="00A671E9" w:rsidRPr="00F37F59" w:rsidRDefault="00A671E9" w:rsidP="0002524F">
            <w:pPr>
              <w:spacing w:line="240" w:lineRule="auto"/>
              <w:rPr>
                <w:rFonts w:ascii="Times New Roman" w:eastAsia="Calibri" w:hAnsi="Times New Roman"/>
                <w:b/>
                <w:sz w:val="20"/>
                <w:szCs w:val="20"/>
              </w:rPr>
            </w:pPr>
            <w:r w:rsidRPr="00F37F59">
              <w:rPr>
                <w:rFonts w:ascii="Times New Roman" w:eastAsia="Calibri" w:hAnsi="Times New Roman"/>
                <w:b/>
                <w:sz w:val="20"/>
                <w:szCs w:val="20"/>
              </w:rPr>
              <w:t>ENERGY</w:t>
            </w:r>
          </w:p>
        </w:tc>
        <w:tc>
          <w:tcPr>
            <w:tcW w:w="1170" w:type="dxa"/>
            <w:shd w:val="clear" w:color="auto" w:fill="auto"/>
            <w:vAlign w:val="center"/>
          </w:tcPr>
          <w:p w14:paraId="67C20198" w14:textId="77777777" w:rsidR="00A671E9" w:rsidRPr="00F37F59" w:rsidRDefault="00A671E9" w:rsidP="0002524F">
            <w:pPr>
              <w:spacing w:line="240" w:lineRule="auto"/>
              <w:rPr>
                <w:rFonts w:ascii="Times New Roman" w:eastAsia="Calibri" w:hAnsi="Times New Roman"/>
                <w:b/>
                <w:sz w:val="20"/>
                <w:szCs w:val="20"/>
              </w:rPr>
            </w:pPr>
            <w:r w:rsidRPr="00F37F59">
              <w:rPr>
                <w:rFonts w:ascii="Times New Roman" w:eastAsia="Calibri" w:hAnsi="Times New Roman"/>
                <w:b/>
                <w:sz w:val="20"/>
                <w:szCs w:val="20"/>
              </w:rPr>
              <w:t>BATTERY</w:t>
            </w:r>
          </w:p>
        </w:tc>
        <w:tc>
          <w:tcPr>
            <w:tcW w:w="1061" w:type="dxa"/>
            <w:shd w:val="clear" w:color="auto" w:fill="auto"/>
            <w:vAlign w:val="center"/>
          </w:tcPr>
          <w:p w14:paraId="18C413DD" w14:textId="77777777" w:rsidR="00A671E9" w:rsidRPr="00F37F59" w:rsidRDefault="00A671E9" w:rsidP="0002524F">
            <w:pPr>
              <w:spacing w:line="240" w:lineRule="auto"/>
              <w:rPr>
                <w:rFonts w:ascii="Times New Roman" w:eastAsia="Calibri" w:hAnsi="Times New Roman"/>
                <w:b/>
                <w:sz w:val="20"/>
                <w:szCs w:val="20"/>
              </w:rPr>
            </w:pPr>
            <w:r w:rsidRPr="00F37F59">
              <w:rPr>
                <w:rFonts w:ascii="Times New Roman" w:eastAsia="Calibri" w:hAnsi="Times New Roman"/>
                <w:b/>
                <w:sz w:val="20"/>
                <w:szCs w:val="20"/>
              </w:rPr>
              <w:t>LOAD</w:t>
            </w:r>
          </w:p>
        </w:tc>
      </w:tr>
      <w:tr w:rsidR="00A671E9" w:rsidRPr="00F37F59" w14:paraId="1EBF1622" w14:textId="77777777" w:rsidTr="00DF490F">
        <w:trPr>
          <w:trHeight w:val="350"/>
          <w:jc w:val="center"/>
        </w:trPr>
        <w:tc>
          <w:tcPr>
            <w:tcW w:w="742" w:type="dxa"/>
            <w:shd w:val="clear" w:color="auto" w:fill="auto"/>
          </w:tcPr>
          <w:p w14:paraId="2C8377D6"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0-1</w:t>
            </w:r>
          </w:p>
        </w:tc>
        <w:tc>
          <w:tcPr>
            <w:tcW w:w="1061" w:type="dxa"/>
            <w:shd w:val="clear" w:color="auto" w:fill="auto"/>
          </w:tcPr>
          <w:p w14:paraId="4A9914E6" w14:textId="77777777" w:rsidR="00A671E9" w:rsidRPr="00F37F59" w:rsidRDefault="00A671E9" w:rsidP="0002524F">
            <w:pPr>
              <w:spacing w:line="240" w:lineRule="auto"/>
              <w:rPr>
                <w:rFonts w:ascii="Times New Roman" w:eastAsia="Calibri" w:hAnsi="Times New Roman"/>
                <w:sz w:val="20"/>
                <w:szCs w:val="20"/>
              </w:rPr>
            </w:pPr>
          </w:p>
        </w:tc>
        <w:tc>
          <w:tcPr>
            <w:tcW w:w="1061" w:type="dxa"/>
            <w:shd w:val="clear" w:color="auto" w:fill="auto"/>
          </w:tcPr>
          <w:p w14:paraId="6DC39252" w14:textId="77777777" w:rsidR="00A671E9" w:rsidRPr="00F37F59" w:rsidRDefault="00A671E9" w:rsidP="0002524F">
            <w:pPr>
              <w:spacing w:line="240" w:lineRule="auto"/>
              <w:ind w:left="-122" w:right="-123"/>
              <w:rPr>
                <w:rFonts w:ascii="Times New Roman" w:eastAsia="Calibri" w:hAnsi="Times New Roman"/>
                <w:sz w:val="20"/>
                <w:szCs w:val="20"/>
              </w:rPr>
            </w:pPr>
            <w:r w:rsidRPr="00F37F59">
              <w:rPr>
                <w:rFonts w:ascii="Times New Roman" w:eastAsia="Calibri" w:hAnsi="Times New Roman"/>
                <w:sz w:val="20"/>
                <w:szCs w:val="20"/>
              </w:rPr>
              <w:t xml:space="preserve">Speed Tends Towards Base Speed </w:t>
            </w:r>
          </w:p>
        </w:tc>
        <w:tc>
          <w:tcPr>
            <w:tcW w:w="1170" w:type="dxa"/>
            <w:shd w:val="clear" w:color="auto" w:fill="auto"/>
          </w:tcPr>
          <w:p w14:paraId="02D13AAB" w14:textId="77777777" w:rsidR="00A671E9" w:rsidRPr="00F37F59" w:rsidRDefault="00A671E9" w:rsidP="0002524F">
            <w:pPr>
              <w:spacing w:line="240" w:lineRule="auto"/>
              <w:rPr>
                <w:rFonts w:ascii="Times New Roman" w:eastAsia="Calibri" w:hAnsi="Times New Roman"/>
                <w:sz w:val="20"/>
                <w:szCs w:val="20"/>
              </w:rPr>
            </w:pPr>
          </w:p>
        </w:tc>
        <w:tc>
          <w:tcPr>
            <w:tcW w:w="1061" w:type="dxa"/>
            <w:shd w:val="clear" w:color="auto" w:fill="auto"/>
          </w:tcPr>
          <w:p w14:paraId="2FC474BC" w14:textId="77777777" w:rsidR="00A671E9" w:rsidRPr="00F37F59" w:rsidRDefault="00A671E9" w:rsidP="0002524F">
            <w:pPr>
              <w:spacing w:line="240" w:lineRule="auto"/>
              <w:rPr>
                <w:rFonts w:ascii="Times New Roman" w:eastAsia="Calibri" w:hAnsi="Times New Roman"/>
                <w:sz w:val="20"/>
                <w:szCs w:val="20"/>
              </w:rPr>
            </w:pPr>
          </w:p>
        </w:tc>
      </w:tr>
      <w:tr w:rsidR="00A671E9" w:rsidRPr="00F37F59" w14:paraId="48EEEE1E" w14:textId="77777777" w:rsidTr="00DF490F">
        <w:trPr>
          <w:jc w:val="center"/>
        </w:trPr>
        <w:tc>
          <w:tcPr>
            <w:tcW w:w="742" w:type="dxa"/>
            <w:shd w:val="clear" w:color="auto" w:fill="auto"/>
          </w:tcPr>
          <w:p w14:paraId="23C0EBEC"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1-2</w:t>
            </w:r>
          </w:p>
        </w:tc>
        <w:tc>
          <w:tcPr>
            <w:tcW w:w="1061" w:type="dxa"/>
            <w:shd w:val="clear" w:color="auto" w:fill="auto"/>
          </w:tcPr>
          <w:p w14:paraId="3B2780D8" w14:textId="77777777" w:rsidR="00A671E9" w:rsidRPr="00F37F59" w:rsidRDefault="00A671E9" w:rsidP="0002524F">
            <w:pPr>
              <w:spacing w:line="240" w:lineRule="auto"/>
              <w:rPr>
                <w:rFonts w:ascii="Times New Roman" w:eastAsia="Calibri" w:hAnsi="Times New Roman"/>
                <w:sz w:val="20"/>
                <w:szCs w:val="20"/>
              </w:rPr>
            </w:pPr>
          </w:p>
        </w:tc>
        <w:tc>
          <w:tcPr>
            <w:tcW w:w="1061" w:type="dxa"/>
            <w:shd w:val="clear" w:color="auto" w:fill="auto"/>
          </w:tcPr>
          <w:p w14:paraId="7586BC93" w14:textId="77777777" w:rsidR="00A671E9" w:rsidRPr="00F37F59" w:rsidRDefault="00A671E9" w:rsidP="0002524F">
            <w:pPr>
              <w:spacing w:line="240" w:lineRule="auto"/>
              <w:rPr>
                <w:rFonts w:ascii="Times New Roman" w:eastAsia="Calibri" w:hAnsi="Times New Roman"/>
                <w:sz w:val="20"/>
                <w:szCs w:val="20"/>
              </w:rPr>
            </w:pPr>
          </w:p>
        </w:tc>
        <w:tc>
          <w:tcPr>
            <w:tcW w:w="1170" w:type="dxa"/>
            <w:shd w:val="clear" w:color="auto" w:fill="auto"/>
          </w:tcPr>
          <w:p w14:paraId="4CFD5900"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Significant</w:t>
            </w:r>
          </w:p>
          <w:p w14:paraId="2E4C29BF"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Charging</w:t>
            </w:r>
          </w:p>
        </w:tc>
        <w:tc>
          <w:tcPr>
            <w:tcW w:w="1061" w:type="dxa"/>
            <w:shd w:val="clear" w:color="auto" w:fill="auto"/>
          </w:tcPr>
          <w:p w14:paraId="3AEA4892" w14:textId="77777777" w:rsidR="00A671E9" w:rsidRPr="00F37F59" w:rsidRDefault="00A671E9" w:rsidP="0002524F">
            <w:pPr>
              <w:spacing w:line="240" w:lineRule="auto"/>
              <w:rPr>
                <w:rFonts w:ascii="Times New Roman" w:eastAsia="Calibri" w:hAnsi="Times New Roman"/>
                <w:sz w:val="20"/>
                <w:szCs w:val="20"/>
              </w:rPr>
            </w:pPr>
          </w:p>
        </w:tc>
      </w:tr>
      <w:tr w:rsidR="00A671E9" w:rsidRPr="00F37F59" w14:paraId="2C8B9763" w14:textId="77777777" w:rsidTr="00DF490F">
        <w:trPr>
          <w:jc w:val="center"/>
        </w:trPr>
        <w:tc>
          <w:tcPr>
            <w:tcW w:w="742" w:type="dxa"/>
            <w:shd w:val="clear" w:color="auto" w:fill="auto"/>
          </w:tcPr>
          <w:p w14:paraId="1131D004"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2-3</w:t>
            </w:r>
          </w:p>
        </w:tc>
        <w:tc>
          <w:tcPr>
            <w:tcW w:w="1061" w:type="dxa"/>
            <w:shd w:val="clear" w:color="auto" w:fill="auto"/>
          </w:tcPr>
          <w:p w14:paraId="3F05D822"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Irradiance Drop</w:t>
            </w:r>
          </w:p>
        </w:tc>
        <w:tc>
          <w:tcPr>
            <w:tcW w:w="1061" w:type="dxa"/>
            <w:shd w:val="clear" w:color="auto" w:fill="auto"/>
          </w:tcPr>
          <w:p w14:paraId="5E417068"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Speed falls</w:t>
            </w:r>
          </w:p>
        </w:tc>
        <w:tc>
          <w:tcPr>
            <w:tcW w:w="1170" w:type="dxa"/>
            <w:shd w:val="clear" w:color="auto" w:fill="auto"/>
          </w:tcPr>
          <w:p w14:paraId="0F8240BE" w14:textId="77777777" w:rsidR="00A671E9" w:rsidRPr="00F37F59" w:rsidRDefault="00A671E9" w:rsidP="0002524F">
            <w:pPr>
              <w:spacing w:line="240" w:lineRule="auto"/>
              <w:rPr>
                <w:rFonts w:ascii="Times New Roman" w:eastAsia="Calibri" w:hAnsi="Times New Roman"/>
                <w:sz w:val="20"/>
                <w:szCs w:val="20"/>
              </w:rPr>
            </w:pPr>
          </w:p>
        </w:tc>
        <w:tc>
          <w:tcPr>
            <w:tcW w:w="1061" w:type="dxa"/>
            <w:shd w:val="clear" w:color="auto" w:fill="auto"/>
          </w:tcPr>
          <w:p w14:paraId="12FA6F46" w14:textId="77777777" w:rsidR="00A671E9" w:rsidRPr="00F37F59" w:rsidRDefault="00A671E9" w:rsidP="0002524F">
            <w:pPr>
              <w:spacing w:line="240" w:lineRule="auto"/>
              <w:rPr>
                <w:rFonts w:ascii="Times New Roman" w:eastAsia="Calibri" w:hAnsi="Times New Roman"/>
                <w:sz w:val="20"/>
                <w:szCs w:val="20"/>
              </w:rPr>
            </w:pPr>
          </w:p>
        </w:tc>
      </w:tr>
      <w:tr w:rsidR="00A671E9" w:rsidRPr="00F37F59" w14:paraId="07AB8E7F" w14:textId="77777777" w:rsidTr="00DF490F">
        <w:trPr>
          <w:jc w:val="center"/>
        </w:trPr>
        <w:tc>
          <w:tcPr>
            <w:tcW w:w="742" w:type="dxa"/>
            <w:shd w:val="clear" w:color="auto" w:fill="auto"/>
          </w:tcPr>
          <w:p w14:paraId="023B8B55"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3-4</w:t>
            </w:r>
          </w:p>
        </w:tc>
        <w:tc>
          <w:tcPr>
            <w:tcW w:w="1061" w:type="dxa"/>
            <w:shd w:val="clear" w:color="auto" w:fill="auto"/>
          </w:tcPr>
          <w:p w14:paraId="415CF19A" w14:textId="77777777" w:rsidR="00A671E9" w:rsidRPr="00F37F59" w:rsidRDefault="00A671E9" w:rsidP="0002524F">
            <w:pPr>
              <w:spacing w:line="240" w:lineRule="auto"/>
              <w:rPr>
                <w:rFonts w:ascii="Times New Roman" w:eastAsia="Calibri" w:hAnsi="Times New Roman"/>
                <w:sz w:val="20"/>
                <w:szCs w:val="20"/>
              </w:rPr>
            </w:pPr>
          </w:p>
        </w:tc>
        <w:tc>
          <w:tcPr>
            <w:tcW w:w="1061" w:type="dxa"/>
            <w:shd w:val="clear" w:color="auto" w:fill="auto"/>
          </w:tcPr>
          <w:p w14:paraId="25AD83DB" w14:textId="77777777" w:rsidR="00A671E9" w:rsidRPr="00F37F59" w:rsidRDefault="00A671E9" w:rsidP="0002524F">
            <w:pPr>
              <w:spacing w:line="240" w:lineRule="auto"/>
              <w:rPr>
                <w:rFonts w:ascii="Times New Roman" w:eastAsia="Calibri" w:hAnsi="Times New Roman"/>
                <w:sz w:val="20"/>
                <w:szCs w:val="20"/>
              </w:rPr>
            </w:pPr>
          </w:p>
        </w:tc>
        <w:tc>
          <w:tcPr>
            <w:tcW w:w="1170" w:type="dxa"/>
            <w:shd w:val="clear" w:color="auto" w:fill="auto"/>
          </w:tcPr>
          <w:p w14:paraId="0CA82A0D" w14:textId="77777777" w:rsidR="00A671E9" w:rsidRPr="00F37F59" w:rsidRDefault="00A671E9" w:rsidP="0002524F">
            <w:pPr>
              <w:spacing w:line="240" w:lineRule="auto"/>
              <w:rPr>
                <w:rFonts w:ascii="Times New Roman" w:eastAsia="Calibri" w:hAnsi="Times New Roman"/>
                <w:sz w:val="20"/>
                <w:szCs w:val="20"/>
              </w:rPr>
            </w:pPr>
          </w:p>
        </w:tc>
        <w:tc>
          <w:tcPr>
            <w:tcW w:w="1061" w:type="dxa"/>
            <w:shd w:val="clear" w:color="auto" w:fill="auto"/>
          </w:tcPr>
          <w:p w14:paraId="2A61DEC2" w14:textId="77777777" w:rsidR="00A671E9" w:rsidRPr="00F37F59" w:rsidRDefault="00A671E9" w:rsidP="0002524F">
            <w:pPr>
              <w:spacing w:line="240" w:lineRule="auto"/>
              <w:rPr>
                <w:rFonts w:ascii="Times New Roman" w:eastAsia="Calibri" w:hAnsi="Times New Roman"/>
                <w:sz w:val="20"/>
                <w:szCs w:val="20"/>
              </w:rPr>
            </w:pPr>
          </w:p>
        </w:tc>
      </w:tr>
      <w:tr w:rsidR="00A671E9" w:rsidRPr="00F37F59" w14:paraId="5D68DA47" w14:textId="77777777" w:rsidTr="00DF490F">
        <w:trPr>
          <w:jc w:val="center"/>
        </w:trPr>
        <w:tc>
          <w:tcPr>
            <w:tcW w:w="742" w:type="dxa"/>
            <w:shd w:val="clear" w:color="auto" w:fill="auto"/>
          </w:tcPr>
          <w:p w14:paraId="5B8665B1"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4-5</w:t>
            </w:r>
          </w:p>
        </w:tc>
        <w:tc>
          <w:tcPr>
            <w:tcW w:w="1061" w:type="dxa"/>
            <w:shd w:val="clear" w:color="auto" w:fill="auto"/>
          </w:tcPr>
          <w:p w14:paraId="4DF8230C" w14:textId="77777777" w:rsidR="00A671E9" w:rsidRPr="00F37F59" w:rsidRDefault="00A671E9" w:rsidP="0002524F">
            <w:pPr>
              <w:spacing w:line="240" w:lineRule="auto"/>
              <w:rPr>
                <w:rFonts w:ascii="Times New Roman" w:eastAsia="Calibri" w:hAnsi="Times New Roman"/>
                <w:sz w:val="20"/>
                <w:szCs w:val="20"/>
              </w:rPr>
            </w:pPr>
          </w:p>
        </w:tc>
        <w:tc>
          <w:tcPr>
            <w:tcW w:w="1061" w:type="dxa"/>
            <w:shd w:val="clear" w:color="auto" w:fill="auto"/>
          </w:tcPr>
          <w:p w14:paraId="436564D7" w14:textId="77777777" w:rsidR="00A671E9" w:rsidRPr="00F37F59" w:rsidRDefault="00A671E9" w:rsidP="0002524F">
            <w:pPr>
              <w:spacing w:line="240" w:lineRule="auto"/>
              <w:rPr>
                <w:rFonts w:ascii="Times New Roman" w:eastAsia="Calibri" w:hAnsi="Times New Roman"/>
                <w:sz w:val="20"/>
                <w:szCs w:val="20"/>
              </w:rPr>
            </w:pPr>
          </w:p>
        </w:tc>
        <w:tc>
          <w:tcPr>
            <w:tcW w:w="1170" w:type="dxa"/>
            <w:shd w:val="clear" w:color="auto" w:fill="auto"/>
          </w:tcPr>
          <w:p w14:paraId="23DA7203"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Mainstay Load Sharing</w:t>
            </w:r>
          </w:p>
        </w:tc>
        <w:tc>
          <w:tcPr>
            <w:tcW w:w="1061" w:type="dxa"/>
            <w:shd w:val="clear" w:color="auto" w:fill="auto"/>
          </w:tcPr>
          <w:p w14:paraId="0E5491C5"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Additional Load Attached</w:t>
            </w:r>
          </w:p>
        </w:tc>
      </w:tr>
      <w:tr w:rsidR="00A671E9" w:rsidRPr="00F37F59" w14:paraId="51F79712" w14:textId="77777777" w:rsidTr="00DF490F">
        <w:trPr>
          <w:jc w:val="center"/>
        </w:trPr>
        <w:tc>
          <w:tcPr>
            <w:tcW w:w="742" w:type="dxa"/>
            <w:shd w:val="clear" w:color="auto" w:fill="auto"/>
          </w:tcPr>
          <w:p w14:paraId="1A8AB9FA" w14:textId="77777777" w:rsidR="00A671E9" w:rsidRPr="00F37F59" w:rsidRDefault="00A671E9" w:rsidP="0002524F">
            <w:pPr>
              <w:spacing w:line="240" w:lineRule="auto"/>
              <w:rPr>
                <w:rFonts w:ascii="Times New Roman" w:eastAsia="Calibri" w:hAnsi="Times New Roman"/>
                <w:sz w:val="20"/>
                <w:szCs w:val="20"/>
              </w:rPr>
            </w:pPr>
            <w:r w:rsidRPr="00F37F59">
              <w:rPr>
                <w:rFonts w:ascii="Times New Roman" w:eastAsia="Calibri" w:hAnsi="Times New Roman"/>
                <w:sz w:val="20"/>
                <w:szCs w:val="20"/>
              </w:rPr>
              <w:t>5-6</w:t>
            </w:r>
          </w:p>
        </w:tc>
        <w:tc>
          <w:tcPr>
            <w:tcW w:w="1061" w:type="dxa"/>
            <w:shd w:val="clear" w:color="auto" w:fill="auto"/>
          </w:tcPr>
          <w:p w14:paraId="570D59AD" w14:textId="77777777" w:rsidR="00A671E9" w:rsidRPr="00F37F59" w:rsidRDefault="00A671E9" w:rsidP="0002524F">
            <w:pPr>
              <w:spacing w:line="240" w:lineRule="auto"/>
              <w:rPr>
                <w:rFonts w:ascii="Times New Roman" w:eastAsia="Calibri" w:hAnsi="Times New Roman"/>
                <w:sz w:val="20"/>
                <w:szCs w:val="20"/>
              </w:rPr>
            </w:pPr>
          </w:p>
        </w:tc>
        <w:tc>
          <w:tcPr>
            <w:tcW w:w="1061" w:type="dxa"/>
            <w:shd w:val="clear" w:color="auto" w:fill="auto"/>
          </w:tcPr>
          <w:p w14:paraId="363621FB" w14:textId="77777777" w:rsidR="00A671E9" w:rsidRPr="00F37F59" w:rsidRDefault="00A671E9" w:rsidP="0002524F">
            <w:pPr>
              <w:spacing w:line="240" w:lineRule="auto"/>
              <w:rPr>
                <w:rFonts w:ascii="Times New Roman" w:eastAsia="Calibri" w:hAnsi="Times New Roman"/>
                <w:sz w:val="20"/>
                <w:szCs w:val="20"/>
              </w:rPr>
            </w:pPr>
          </w:p>
        </w:tc>
        <w:tc>
          <w:tcPr>
            <w:tcW w:w="1170" w:type="dxa"/>
            <w:shd w:val="clear" w:color="auto" w:fill="auto"/>
          </w:tcPr>
          <w:p w14:paraId="55C275BF" w14:textId="77777777" w:rsidR="00A671E9" w:rsidRPr="00F37F59" w:rsidRDefault="00A671E9" w:rsidP="0002524F">
            <w:pPr>
              <w:spacing w:line="240" w:lineRule="auto"/>
              <w:rPr>
                <w:rFonts w:ascii="Times New Roman" w:eastAsia="Calibri" w:hAnsi="Times New Roman"/>
                <w:sz w:val="20"/>
                <w:szCs w:val="20"/>
              </w:rPr>
            </w:pPr>
          </w:p>
        </w:tc>
        <w:tc>
          <w:tcPr>
            <w:tcW w:w="1061" w:type="dxa"/>
            <w:shd w:val="clear" w:color="auto" w:fill="auto"/>
          </w:tcPr>
          <w:p w14:paraId="202BF8E1" w14:textId="77777777" w:rsidR="00A671E9" w:rsidRPr="00F37F59" w:rsidRDefault="00A671E9" w:rsidP="0002524F">
            <w:pPr>
              <w:spacing w:line="240" w:lineRule="auto"/>
              <w:rPr>
                <w:rFonts w:ascii="Times New Roman" w:eastAsia="Calibri" w:hAnsi="Times New Roman"/>
                <w:sz w:val="20"/>
                <w:szCs w:val="20"/>
              </w:rPr>
            </w:pPr>
          </w:p>
        </w:tc>
      </w:tr>
    </w:tbl>
    <w:p w14:paraId="226B6462" w14:textId="77777777" w:rsidR="00A671E9" w:rsidRPr="00F37F59" w:rsidRDefault="00A671E9" w:rsidP="00A671E9">
      <w:pPr>
        <w:pStyle w:val="ListParagraph"/>
        <w:tabs>
          <w:tab w:val="left" w:pos="540"/>
        </w:tabs>
        <w:spacing w:line="240" w:lineRule="auto"/>
        <w:ind w:left="0"/>
        <w:jc w:val="both"/>
        <w:rPr>
          <w:rFonts w:ascii="Times New Roman" w:hAnsi="Times New Roman" w:cs="Times New Roman"/>
          <w:noProof/>
          <w:sz w:val="20"/>
          <w:szCs w:val="20"/>
        </w:rPr>
      </w:pPr>
    </w:p>
    <w:p w14:paraId="0CF6CB16" w14:textId="77777777" w:rsidR="00A671E9" w:rsidRPr="00F37F59" w:rsidRDefault="00A671E9" w:rsidP="00FB1EE6">
      <w:pPr>
        <w:pStyle w:val="ListParagraph"/>
        <w:tabs>
          <w:tab w:val="left" w:pos="540"/>
        </w:tabs>
        <w:spacing w:line="240" w:lineRule="auto"/>
        <w:ind w:left="0"/>
        <w:jc w:val="center"/>
        <w:rPr>
          <w:rFonts w:ascii="Times New Roman" w:hAnsi="Times New Roman" w:cs="Times New Roman"/>
          <w:sz w:val="20"/>
          <w:szCs w:val="20"/>
        </w:rPr>
      </w:pPr>
      <w:r w:rsidRPr="00F37F59">
        <w:rPr>
          <w:rFonts w:ascii="Times New Roman" w:hAnsi="Times New Roman" w:cs="Times New Roman"/>
          <w:noProof/>
          <w:sz w:val="20"/>
          <w:szCs w:val="20"/>
        </w:rPr>
        <w:drawing>
          <wp:inline distT="0" distB="0" distL="0" distR="0" wp14:anchorId="0F563296" wp14:editId="78DF6E4B">
            <wp:extent cx="3098165" cy="1544320"/>
            <wp:effectExtent l="19050" t="19050" r="26035" b="17780"/>
            <wp:docPr id="40" name="Picture 40" descr="C:\Users\gitam\Desktop\outputs\graphs\pv mpp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gitam\Desktop\outputs\graphs\pv mppt.bmp"/>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98165" cy="1544320"/>
                    </a:xfrm>
                    <a:prstGeom prst="rect">
                      <a:avLst/>
                    </a:prstGeom>
                    <a:noFill/>
                    <a:ln w="9525" cmpd="sng">
                      <a:solidFill>
                        <a:srgbClr val="000000"/>
                      </a:solidFill>
                      <a:miter lim="800000"/>
                      <a:headEnd/>
                      <a:tailEnd/>
                    </a:ln>
                    <a:effectLst/>
                  </pic:spPr>
                </pic:pic>
              </a:graphicData>
            </a:graphic>
          </wp:inline>
        </w:drawing>
      </w:r>
    </w:p>
    <w:p w14:paraId="72D9C968" w14:textId="47239A4B" w:rsidR="00A671E9" w:rsidRPr="00F37F59" w:rsidRDefault="00A671E9" w:rsidP="00FB1EE6">
      <w:pPr>
        <w:spacing w:line="240" w:lineRule="auto"/>
        <w:jc w:val="center"/>
        <w:rPr>
          <w:rFonts w:ascii="Times New Roman" w:hAnsi="Times New Roman"/>
          <w:sz w:val="20"/>
          <w:szCs w:val="20"/>
        </w:rPr>
      </w:pPr>
      <w:r w:rsidRPr="00F37F59">
        <w:rPr>
          <w:rFonts w:ascii="Times New Roman" w:hAnsi="Times New Roman"/>
          <w:sz w:val="20"/>
          <w:szCs w:val="20"/>
        </w:rPr>
        <w:t>Fig 5.1</w:t>
      </w:r>
      <w:r w:rsidR="00FB1EE6">
        <w:rPr>
          <w:rFonts w:ascii="Times New Roman" w:hAnsi="Times New Roman"/>
          <w:sz w:val="20"/>
          <w:szCs w:val="20"/>
        </w:rPr>
        <w:t>2</w:t>
      </w:r>
      <w:r w:rsidRPr="00F37F59">
        <w:rPr>
          <w:rFonts w:ascii="Times New Roman" w:hAnsi="Times New Roman"/>
          <w:sz w:val="20"/>
          <w:szCs w:val="20"/>
        </w:rPr>
        <w:t xml:space="preserve"> Phase Voltage observed at the PV array</w:t>
      </w:r>
    </w:p>
    <w:p w14:paraId="28108063" w14:textId="77777777" w:rsidR="00A671E9" w:rsidRPr="00F37F59" w:rsidRDefault="00A671E9" w:rsidP="00FB1EE6">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2E97303A" wp14:editId="7921FA02">
            <wp:extent cx="3098165" cy="1448435"/>
            <wp:effectExtent l="19050" t="19050" r="26035" b="18415"/>
            <wp:docPr id="33" name="Picture 33" descr="C:\Users\gitam\Desktop\outputs\graphs\WIND IA-IR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gitam\Desktop\outputs\graphs\WIND IA-IREF.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98165" cy="1448435"/>
                    </a:xfrm>
                    <a:prstGeom prst="rect">
                      <a:avLst/>
                    </a:prstGeom>
                    <a:noFill/>
                    <a:ln w="9525" cmpd="sng">
                      <a:solidFill>
                        <a:srgbClr val="000000"/>
                      </a:solidFill>
                      <a:miter lim="800000"/>
                      <a:headEnd/>
                      <a:tailEnd/>
                    </a:ln>
                    <a:effectLst/>
                  </pic:spPr>
                </pic:pic>
              </a:graphicData>
            </a:graphic>
          </wp:inline>
        </w:drawing>
      </w:r>
    </w:p>
    <w:p w14:paraId="1C1A1522" w14:textId="10FCF5DD" w:rsidR="00A671E9" w:rsidRPr="00F37F59" w:rsidRDefault="00A671E9" w:rsidP="00FB1EE6">
      <w:pPr>
        <w:spacing w:line="240" w:lineRule="auto"/>
        <w:jc w:val="center"/>
        <w:rPr>
          <w:rFonts w:ascii="Times New Roman" w:hAnsi="Times New Roman"/>
          <w:sz w:val="20"/>
          <w:szCs w:val="20"/>
        </w:rPr>
      </w:pPr>
      <w:r w:rsidRPr="00F37F59">
        <w:rPr>
          <w:rFonts w:ascii="Times New Roman" w:hAnsi="Times New Roman"/>
          <w:sz w:val="20"/>
          <w:szCs w:val="20"/>
        </w:rPr>
        <w:t>Fig 5.1</w:t>
      </w:r>
      <w:r w:rsidR="00FB1EE6">
        <w:rPr>
          <w:rFonts w:ascii="Times New Roman" w:hAnsi="Times New Roman"/>
          <w:sz w:val="20"/>
          <w:szCs w:val="20"/>
        </w:rPr>
        <w:t>3</w:t>
      </w:r>
      <w:r w:rsidRPr="00F37F59">
        <w:rPr>
          <w:rFonts w:ascii="Times New Roman" w:hAnsi="Times New Roman"/>
          <w:sz w:val="20"/>
          <w:szCs w:val="20"/>
        </w:rPr>
        <w:t xml:space="preserve"> The relative variation curve of Actual Current (Ia) and Reference Current (Iref)</w:t>
      </w:r>
    </w:p>
    <w:p w14:paraId="2FA9718D" w14:textId="77777777" w:rsidR="00A671E9" w:rsidRPr="00F37F59" w:rsidRDefault="00A671E9" w:rsidP="00FB1EE6">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27810FDF" wp14:editId="1D4A9C48">
            <wp:extent cx="3098165" cy="1358900"/>
            <wp:effectExtent l="19050" t="19050" r="26035" b="12700"/>
            <wp:docPr id="25" name="Picture 25" descr="C:\Users\gitam\Desktop\outputs\graphs\Iab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gitam\Desktop\outputs\graphs\Iabc.bmp"/>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98165" cy="1358900"/>
                    </a:xfrm>
                    <a:prstGeom prst="rect">
                      <a:avLst/>
                    </a:prstGeom>
                    <a:noFill/>
                    <a:ln w="9525" cmpd="sng">
                      <a:solidFill>
                        <a:srgbClr val="000000"/>
                      </a:solidFill>
                      <a:miter lim="800000"/>
                      <a:headEnd/>
                      <a:tailEnd/>
                    </a:ln>
                    <a:effectLst/>
                  </pic:spPr>
                </pic:pic>
              </a:graphicData>
            </a:graphic>
          </wp:inline>
        </w:drawing>
      </w:r>
    </w:p>
    <w:p w14:paraId="1275EA8B" w14:textId="2C5A9D1B" w:rsidR="00A671E9" w:rsidRPr="00F37F59" w:rsidRDefault="00A671E9" w:rsidP="00FB1EE6">
      <w:pPr>
        <w:spacing w:line="240" w:lineRule="auto"/>
        <w:jc w:val="center"/>
        <w:rPr>
          <w:rFonts w:ascii="Times New Roman" w:hAnsi="Times New Roman"/>
          <w:sz w:val="20"/>
          <w:szCs w:val="20"/>
        </w:rPr>
      </w:pPr>
      <w:r w:rsidRPr="00F37F59">
        <w:rPr>
          <w:rFonts w:ascii="Times New Roman" w:hAnsi="Times New Roman"/>
          <w:sz w:val="20"/>
          <w:szCs w:val="20"/>
        </w:rPr>
        <w:t>Fig 5.1</w:t>
      </w:r>
      <w:r w:rsidR="00FB1EE6">
        <w:rPr>
          <w:rFonts w:ascii="Times New Roman" w:hAnsi="Times New Roman"/>
          <w:sz w:val="20"/>
          <w:szCs w:val="20"/>
        </w:rPr>
        <w:t>4</w:t>
      </w:r>
      <w:r w:rsidRPr="00F37F59">
        <w:rPr>
          <w:rFonts w:ascii="Times New Roman" w:hAnsi="Times New Roman"/>
          <w:sz w:val="20"/>
          <w:szCs w:val="20"/>
        </w:rPr>
        <w:t xml:space="preserve"> The load current supplied to the load is sinusoidal in nature as depicted in the simulation</w:t>
      </w:r>
    </w:p>
    <w:p w14:paraId="50B39270" w14:textId="77777777" w:rsidR="00A671E9" w:rsidRPr="00F37F59" w:rsidRDefault="00A671E9" w:rsidP="00FB1EE6">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525A2775" wp14:editId="67A8A146">
            <wp:extent cx="3098165" cy="1737995"/>
            <wp:effectExtent l="19050" t="19050" r="26035" b="14605"/>
            <wp:docPr id="22" name="Picture 22" descr="C:\Users\gitam\Desktop\outputs\graphs\vab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gitam\Desktop\outputs\graphs\vabc.b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98165" cy="1737995"/>
                    </a:xfrm>
                    <a:prstGeom prst="rect">
                      <a:avLst/>
                    </a:prstGeom>
                    <a:noFill/>
                    <a:ln w="9525" cmpd="sng">
                      <a:solidFill>
                        <a:srgbClr val="000000"/>
                      </a:solidFill>
                      <a:miter lim="800000"/>
                      <a:headEnd/>
                      <a:tailEnd/>
                    </a:ln>
                    <a:effectLst/>
                  </pic:spPr>
                </pic:pic>
              </a:graphicData>
            </a:graphic>
          </wp:inline>
        </w:drawing>
      </w:r>
    </w:p>
    <w:p w14:paraId="1405B885" w14:textId="4BB7661C" w:rsidR="00A671E9" w:rsidRPr="00F37F59" w:rsidRDefault="00A671E9" w:rsidP="00FB1EE6">
      <w:pPr>
        <w:spacing w:line="240" w:lineRule="auto"/>
        <w:jc w:val="center"/>
        <w:rPr>
          <w:rFonts w:ascii="Times New Roman" w:hAnsi="Times New Roman"/>
          <w:sz w:val="20"/>
          <w:szCs w:val="20"/>
        </w:rPr>
      </w:pPr>
      <w:r w:rsidRPr="00F37F59">
        <w:rPr>
          <w:rFonts w:ascii="Times New Roman" w:hAnsi="Times New Roman"/>
          <w:sz w:val="20"/>
          <w:szCs w:val="20"/>
        </w:rPr>
        <w:t>Fig 5.1</w:t>
      </w:r>
      <w:r w:rsidR="00FB1EE6">
        <w:rPr>
          <w:rFonts w:ascii="Times New Roman" w:hAnsi="Times New Roman"/>
          <w:sz w:val="20"/>
          <w:szCs w:val="20"/>
        </w:rPr>
        <w:t>5</w:t>
      </w:r>
      <w:r w:rsidRPr="00F37F59">
        <w:rPr>
          <w:rFonts w:ascii="Times New Roman" w:hAnsi="Times New Roman"/>
          <w:sz w:val="20"/>
          <w:szCs w:val="20"/>
        </w:rPr>
        <w:t xml:space="preserve"> Three Phase Voltage Supplied to The Load By The Inverter</w:t>
      </w:r>
    </w:p>
    <w:p w14:paraId="0663DC61" w14:textId="77777777" w:rsidR="00A671E9" w:rsidRPr="00F37F59" w:rsidRDefault="00A671E9" w:rsidP="00A671E9">
      <w:pPr>
        <w:spacing w:line="240" w:lineRule="auto"/>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4B3FD83D" wp14:editId="6B5785E2">
            <wp:extent cx="3086100" cy="2124075"/>
            <wp:effectExtent l="19050" t="19050" r="19050" b="28575"/>
            <wp:docPr id="15" name="Picture 15" descr="C:\Users\gitam\Desktop\outputs\graphs\Vl and V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gitam\Desktop\outputs\graphs\Vl and Vp.bmp"/>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086100" cy="2124075"/>
                    </a:xfrm>
                    <a:prstGeom prst="rect">
                      <a:avLst/>
                    </a:prstGeom>
                    <a:noFill/>
                    <a:ln w="9525" cmpd="sng">
                      <a:solidFill>
                        <a:srgbClr val="000000"/>
                      </a:solidFill>
                      <a:miter lim="800000"/>
                      <a:headEnd/>
                      <a:tailEnd/>
                    </a:ln>
                    <a:effectLst/>
                  </pic:spPr>
                </pic:pic>
              </a:graphicData>
            </a:graphic>
          </wp:inline>
        </w:drawing>
      </w:r>
    </w:p>
    <w:p w14:paraId="400A32AE" w14:textId="6B6D9598" w:rsidR="00A671E9" w:rsidRPr="00F37F59" w:rsidRDefault="00A671E9" w:rsidP="00FB1EE6">
      <w:pPr>
        <w:spacing w:line="240" w:lineRule="auto"/>
        <w:jc w:val="center"/>
        <w:rPr>
          <w:rFonts w:ascii="Times New Roman" w:hAnsi="Times New Roman"/>
          <w:sz w:val="20"/>
          <w:szCs w:val="20"/>
        </w:rPr>
      </w:pPr>
      <w:r w:rsidRPr="00F37F59">
        <w:rPr>
          <w:rFonts w:ascii="Times New Roman" w:hAnsi="Times New Roman"/>
          <w:sz w:val="20"/>
          <w:szCs w:val="20"/>
        </w:rPr>
        <w:t>Fig 5.1</w:t>
      </w:r>
      <w:r w:rsidR="00FB1EE6">
        <w:rPr>
          <w:rFonts w:ascii="Times New Roman" w:hAnsi="Times New Roman"/>
          <w:sz w:val="20"/>
          <w:szCs w:val="20"/>
        </w:rPr>
        <w:t>6</w:t>
      </w:r>
      <w:r w:rsidRPr="00F37F59">
        <w:rPr>
          <w:rFonts w:ascii="Times New Roman" w:hAnsi="Times New Roman"/>
          <w:sz w:val="20"/>
          <w:szCs w:val="20"/>
        </w:rPr>
        <w:t xml:space="preserve"> AC Line Voltage and Phase Voltage Given by The Inverter</w:t>
      </w:r>
    </w:p>
    <w:p w14:paraId="624714F3" w14:textId="77777777" w:rsidR="00A671E9" w:rsidRPr="00F37F59" w:rsidRDefault="00A671E9" w:rsidP="00A671E9">
      <w:pPr>
        <w:pStyle w:val="ListParagraph"/>
        <w:spacing w:line="240" w:lineRule="auto"/>
        <w:jc w:val="center"/>
        <w:rPr>
          <w:rFonts w:ascii="Times New Roman" w:hAnsi="Times New Roman" w:cs="Times New Roman"/>
          <w:sz w:val="20"/>
          <w:szCs w:val="20"/>
          <w:u w:val="single"/>
        </w:rPr>
      </w:pPr>
      <w:r w:rsidRPr="00F37F59">
        <w:rPr>
          <w:rFonts w:ascii="Times New Roman" w:hAnsi="Times New Roman" w:cs="Times New Roman"/>
          <w:sz w:val="20"/>
          <w:szCs w:val="20"/>
        </w:rPr>
        <w:t>TABLE 5.3 Inverter Output Voltage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567"/>
      </w:tblGrid>
      <w:tr w:rsidR="00A671E9" w:rsidRPr="00F37F59" w14:paraId="0AF1112E" w14:textId="77777777" w:rsidTr="0002524F">
        <w:tc>
          <w:tcPr>
            <w:tcW w:w="4039" w:type="dxa"/>
            <w:shd w:val="clear" w:color="auto" w:fill="auto"/>
          </w:tcPr>
          <w:p w14:paraId="5BFBA304"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TIME</w:t>
            </w:r>
          </w:p>
        </w:tc>
        <w:tc>
          <w:tcPr>
            <w:tcW w:w="4097" w:type="dxa"/>
            <w:shd w:val="clear" w:color="auto" w:fill="auto"/>
          </w:tcPr>
          <w:p w14:paraId="5FA9AA24"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PHASE VOLTAGE</w:t>
            </w:r>
          </w:p>
        </w:tc>
      </w:tr>
      <w:tr w:rsidR="00A671E9" w:rsidRPr="00F37F59" w14:paraId="66FAD430" w14:textId="77777777" w:rsidTr="0002524F">
        <w:tc>
          <w:tcPr>
            <w:tcW w:w="4039" w:type="dxa"/>
            <w:shd w:val="clear" w:color="auto" w:fill="auto"/>
          </w:tcPr>
          <w:p w14:paraId="5D2CCCFA"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1 s</w:t>
            </w:r>
          </w:p>
        </w:tc>
        <w:tc>
          <w:tcPr>
            <w:tcW w:w="4097" w:type="dxa"/>
            <w:shd w:val="clear" w:color="auto" w:fill="auto"/>
          </w:tcPr>
          <w:p w14:paraId="1AC086A9"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230</w:t>
            </w:r>
          </w:p>
        </w:tc>
      </w:tr>
      <w:tr w:rsidR="00A671E9" w:rsidRPr="00F37F59" w14:paraId="20C8F0B7" w14:textId="77777777" w:rsidTr="0002524F">
        <w:tc>
          <w:tcPr>
            <w:tcW w:w="4039" w:type="dxa"/>
            <w:shd w:val="clear" w:color="auto" w:fill="auto"/>
          </w:tcPr>
          <w:p w14:paraId="3FAB2AA0"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2 s</w:t>
            </w:r>
          </w:p>
        </w:tc>
        <w:tc>
          <w:tcPr>
            <w:tcW w:w="4097" w:type="dxa"/>
            <w:shd w:val="clear" w:color="auto" w:fill="auto"/>
          </w:tcPr>
          <w:p w14:paraId="248F1943"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230</w:t>
            </w:r>
          </w:p>
        </w:tc>
      </w:tr>
      <w:tr w:rsidR="00A671E9" w:rsidRPr="00F37F59" w14:paraId="1100A297" w14:textId="77777777" w:rsidTr="0002524F">
        <w:tc>
          <w:tcPr>
            <w:tcW w:w="4039" w:type="dxa"/>
            <w:shd w:val="clear" w:color="auto" w:fill="auto"/>
          </w:tcPr>
          <w:p w14:paraId="57C759FF"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3 s</w:t>
            </w:r>
          </w:p>
        </w:tc>
        <w:tc>
          <w:tcPr>
            <w:tcW w:w="4097" w:type="dxa"/>
            <w:shd w:val="clear" w:color="auto" w:fill="auto"/>
          </w:tcPr>
          <w:p w14:paraId="15D46A59"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230</w:t>
            </w:r>
          </w:p>
        </w:tc>
      </w:tr>
      <w:tr w:rsidR="00A671E9" w:rsidRPr="00F37F59" w14:paraId="72A5EC48" w14:textId="77777777" w:rsidTr="0002524F">
        <w:tc>
          <w:tcPr>
            <w:tcW w:w="4039" w:type="dxa"/>
            <w:shd w:val="clear" w:color="auto" w:fill="auto"/>
          </w:tcPr>
          <w:p w14:paraId="606A2E8E"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4 s</w:t>
            </w:r>
          </w:p>
        </w:tc>
        <w:tc>
          <w:tcPr>
            <w:tcW w:w="4097" w:type="dxa"/>
            <w:shd w:val="clear" w:color="auto" w:fill="auto"/>
          </w:tcPr>
          <w:p w14:paraId="6488E429"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230</w:t>
            </w:r>
          </w:p>
        </w:tc>
      </w:tr>
      <w:tr w:rsidR="00A671E9" w:rsidRPr="00F37F59" w14:paraId="05AAEE4A" w14:textId="77777777" w:rsidTr="0002524F">
        <w:trPr>
          <w:trHeight w:val="215"/>
        </w:trPr>
        <w:tc>
          <w:tcPr>
            <w:tcW w:w="4039" w:type="dxa"/>
            <w:shd w:val="clear" w:color="auto" w:fill="auto"/>
          </w:tcPr>
          <w:p w14:paraId="62667BDE"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5 s</w:t>
            </w:r>
          </w:p>
        </w:tc>
        <w:tc>
          <w:tcPr>
            <w:tcW w:w="4097" w:type="dxa"/>
            <w:shd w:val="clear" w:color="auto" w:fill="auto"/>
          </w:tcPr>
          <w:p w14:paraId="10AADB47"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230</w:t>
            </w:r>
          </w:p>
        </w:tc>
      </w:tr>
      <w:tr w:rsidR="00A671E9" w:rsidRPr="00F37F59" w14:paraId="5E2E28A4" w14:textId="77777777" w:rsidTr="0002524F">
        <w:tc>
          <w:tcPr>
            <w:tcW w:w="4039" w:type="dxa"/>
            <w:shd w:val="clear" w:color="auto" w:fill="auto"/>
          </w:tcPr>
          <w:p w14:paraId="098448E7"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6 s</w:t>
            </w:r>
          </w:p>
        </w:tc>
        <w:tc>
          <w:tcPr>
            <w:tcW w:w="4097" w:type="dxa"/>
            <w:shd w:val="clear" w:color="auto" w:fill="auto"/>
          </w:tcPr>
          <w:p w14:paraId="32ED8C5A" w14:textId="77777777" w:rsidR="00A671E9" w:rsidRPr="00F37F59" w:rsidRDefault="00A671E9" w:rsidP="0002524F">
            <w:pPr>
              <w:pStyle w:val="ListParagraph"/>
              <w:spacing w:line="240" w:lineRule="auto"/>
              <w:ind w:left="0"/>
              <w:jc w:val="center"/>
              <w:rPr>
                <w:rFonts w:ascii="Times New Roman" w:eastAsia="Calibri" w:hAnsi="Times New Roman" w:cs="Times New Roman"/>
                <w:sz w:val="20"/>
                <w:szCs w:val="20"/>
              </w:rPr>
            </w:pPr>
            <w:r w:rsidRPr="00F37F59">
              <w:rPr>
                <w:rFonts w:ascii="Times New Roman" w:eastAsia="Calibri" w:hAnsi="Times New Roman" w:cs="Times New Roman"/>
                <w:sz w:val="20"/>
                <w:szCs w:val="20"/>
              </w:rPr>
              <w:t>230</w:t>
            </w:r>
          </w:p>
        </w:tc>
      </w:tr>
    </w:tbl>
    <w:p w14:paraId="2BDA1484" w14:textId="77777777" w:rsidR="00A671E9" w:rsidRDefault="00A671E9" w:rsidP="00A671E9">
      <w:pPr>
        <w:spacing w:line="240" w:lineRule="auto"/>
        <w:rPr>
          <w:rFonts w:ascii="Times New Roman" w:hAnsi="Times New Roman"/>
          <w:sz w:val="20"/>
          <w:szCs w:val="20"/>
        </w:rPr>
      </w:pPr>
    </w:p>
    <w:p w14:paraId="6851C5DF"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lastRenderedPageBreak/>
        <w:drawing>
          <wp:inline distT="0" distB="0" distL="0" distR="0" wp14:anchorId="17B81442" wp14:editId="0BEDE3D9">
            <wp:extent cx="3009900" cy="1905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009900" cy="1905000"/>
                    </a:xfrm>
                    <a:prstGeom prst="rect">
                      <a:avLst/>
                    </a:prstGeom>
                    <a:noFill/>
                    <a:ln>
                      <a:noFill/>
                    </a:ln>
                  </pic:spPr>
                </pic:pic>
              </a:graphicData>
            </a:graphic>
          </wp:inline>
        </w:drawing>
      </w:r>
    </w:p>
    <w:p w14:paraId="2420E583" w14:textId="31D0E7A2"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5.1</w:t>
      </w:r>
      <w:r w:rsidR="00FB1EE6">
        <w:rPr>
          <w:rFonts w:ascii="Times New Roman" w:hAnsi="Times New Roman"/>
          <w:sz w:val="20"/>
          <w:szCs w:val="20"/>
        </w:rPr>
        <w:t>7</w:t>
      </w:r>
      <w:r w:rsidRPr="00F37F59">
        <w:rPr>
          <w:rFonts w:ascii="Times New Roman" w:hAnsi="Times New Roman"/>
          <w:sz w:val="20"/>
          <w:szCs w:val="20"/>
        </w:rPr>
        <w:t xml:space="preserve"> Simulation result with PWM (PI) control</w:t>
      </w:r>
    </w:p>
    <w:p w14:paraId="1D11A2D7" w14:textId="77777777" w:rsidR="00A671E9" w:rsidRPr="00F37F59" w:rsidRDefault="00A671E9" w:rsidP="00A671E9">
      <w:pPr>
        <w:spacing w:line="240" w:lineRule="auto"/>
        <w:jc w:val="both"/>
        <w:rPr>
          <w:rFonts w:ascii="Times New Roman" w:hAnsi="Times New Roman"/>
          <w:sz w:val="20"/>
          <w:szCs w:val="20"/>
        </w:rPr>
      </w:pPr>
    </w:p>
    <w:p w14:paraId="48A0DA30" w14:textId="77777777"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noProof/>
          <w:sz w:val="20"/>
          <w:szCs w:val="20"/>
          <w:lang w:bidi="te-IN"/>
        </w:rPr>
        <w:drawing>
          <wp:inline distT="0" distB="0" distL="0" distR="0" wp14:anchorId="404AB454" wp14:editId="0CF4D2B6">
            <wp:extent cx="3095625" cy="16764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095625" cy="1676400"/>
                    </a:xfrm>
                    <a:prstGeom prst="rect">
                      <a:avLst/>
                    </a:prstGeom>
                    <a:noFill/>
                    <a:ln>
                      <a:noFill/>
                    </a:ln>
                  </pic:spPr>
                </pic:pic>
              </a:graphicData>
            </a:graphic>
          </wp:inline>
        </w:drawing>
      </w:r>
    </w:p>
    <w:p w14:paraId="5DDF333C" w14:textId="2BEE6BB9" w:rsidR="00A671E9" w:rsidRPr="00F37F59" w:rsidRDefault="00A671E9" w:rsidP="00A671E9">
      <w:pPr>
        <w:spacing w:line="240" w:lineRule="auto"/>
        <w:jc w:val="center"/>
        <w:rPr>
          <w:rFonts w:ascii="Times New Roman" w:hAnsi="Times New Roman"/>
          <w:sz w:val="20"/>
          <w:szCs w:val="20"/>
        </w:rPr>
      </w:pPr>
      <w:r w:rsidRPr="00F37F59">
        <w:rPr>
          <w:rFonts w:ascii="Times New Roman" w:hAnsi="Times New Roman"/>
          <w:sz w:val="20"/>
          <w:szCs w:val="20"/>
        </w:rPr>
        <w:t>Fig 5.1</w:t>
      </w:r>
      <w:r w:rsidR="00FB1EE6">
        <w:rPr>
          <w:rFonts w:ascii="Times New Roman" w:hAnsi="Times New Roman"/>
          <w:sz w:val="20"/>
          <w:szCs w:val="20"/>
        </w:rPr>
        <w:t>8</w:t>
      </w:r>
      <w:r w:rsidRPr="00F37F59">
        <w:rPr>
          <w:rFonts w:ascii="Times New Roman" w:hAnsi="Times New Roman"/>
          <w:sz w:val="20"/>
          <w:szCs w:val="20"/>
        </w:rPr>
        <w:t xml:space="preserve"> Simulation result with </w:t>
      </w:r>
      <w:r w:rsidR="00211F75">
        <w:rPr>
          <w:rFonts w:ascii="Times New Roman" w:hAnsi="Times New Roman"/>
          <w:sz w:val="20"/>
          <w:szCs w:val="20"/>
        </w:rPr>
        <w:t xml:space="preserve">ANN </w:t>
      </w:r>
      <w:r w:rsidRPr="00F37F59">
        <w:rPr>
          <w:rFonts w:ascii="Times New Roman" w:hAnsi="Times New Roman"/>
          <w:sz w:val="20"/>
          <w:szCs w:val="20"/>
        </w:rPr>
        <w:t>controller</w:t>
      </w:r>
    </w:p>
    <w:p w14:paraId="56BD6FCB" w14:textId="77777777" w:rsidR="00A671E9" w:rsidRPr="00B25308" w:rsidRDefault="00A671E9" w:rsidP="00A671E9">
      <w:pPr>
        <w:pStyle w:val="Heading1"/>
        <w:spacing w:line="240" w:lineRule="auto"/>
        <w:jc w:val="center"/>
        <w:rPr>
          <w:rFonts w:ascii="Times New Roman" w:eastAsia="PMingLiU" w:hAnsi="Times New Roman"/>
          <w:bCs w:val="0"/>
          <w:sz w:val="22"/>
          <w:szCs w:val="20"/>
        </w:rPr>
      </w:pPr>
      <w:r w:rsidRPr="00B25308">
        <w:rPr>
          <w:rFonts w:ascii="Times New Roman" w:eastAsia="PMingLiU" w:hAnsi="Times New Roman"/>
          <w:sz w:val="22"/>
          <w:szCs w:val="20"/>
        </w:rPr>
        <w:t>V</w:t>
      </w:r>
      <w:r>
        <w:rPr>
          <w:rFonts w:ascii="Times New Roman" w:eastAsia="PMingLiU" w:hAnsi="Times New Roman"/>
          <w:sz w:val="22"/>
          <w:szCs w:val="20"/>
        </w:rPr>
        <w:t>I</w:t>
      </w:r>
      <w:r w:rsidRPr="00B25308">
        <w:rPr>
          <w:rFonts w:ascii="Times New Roman" w:eastAsia="PMingLiU" w:hAnsi="Times New Roman"/>
          <w:sz w:val="22"/>
          <w:szCs w:val="20"/>
        </w:rPr>
        <w:t>. CONCLUSION</w:t>
      </w:r>
    </w:p>
    <w:p w14:paraId="3C76A746" w14:textId="01B2D73F" w:rsidR="00A671E9" w:rsidRPr="00F37F59" w:rsidRDefault="00A671E9" w:rsidP="00A671E9">
      <w:pPr>
        <w:spacing w:line="240" w:lineRule="auto"/>
        <w:jc w:val="both"/>
        <w:rPr>
          <w:rFonts w:ascii="Times New Roman" w:eastAsia="MS Mincho" w:hAnsi="Times New Roman"/>
          <w:spacing w:val="-1"/>
          <w:sz w:val="20"/>
          <w:szCs w:val="20"/>
        </w:rPr>
      </w:pPr>
      <w:r w:rsidRPr="00F37F59">
        <w:rPr>
          <w:rFonts w:ascii="Times New Roman" w:hAnsi="Times New Roman"/>
          <w:sz w:val="20"/>
          <w:szCs w:val="20"/>
        </w:rPr>
        <w:t xml:space="preserve">In the paper, the wind turbine, PV array and battery work together to meet the load requirement. A solar and wind inverter is used to convert solar and wind energy into AC electricity. It is necessary to utilize a circuit breaker to attach an extra load of 5 KW within the specified time frame. In order to satisfy the demand, this combined system is programmed to provide maximum power output even under operating circumstances to satisfy the load, either a wind or solar system is backed by the battery. Also, batteries for the same load are used to enable the simultaneous operation of wind and solar systems. When compared to a PWM controller, </w:t>
      </w:r>
      <w:r w:rsidR="00211F75">
        <w:rPr>
          <w:rFonts w:ascii="Times New Roman" w:hAnsi="Times New Roman"/>
          <w:sz w:val="20"/>
          <w:szCs w:val="20"/>
        </w:rPr>
        <w:t xml:space="preserve">ANN </w:t>
      </w:r>
      <w:r w:rsidRPr="00F37F59">
        <w:rPr>
          <w:rFonts w:ascii="Times New Roman" w:hAnsi="Times New Roman"/>
          <w:sz w:val="20"/>
          <w:szCs w:val="20"/>
        </w:rPr>
        <w:t xml:space="preserve">control provides superior inverter system stability. The use of </w:t>
      </w:r>
      <w:r w:rsidR="00211F75">
        <w:rPr>
          <w:rFonts w:ascii="Times New Roman" w:hAnsi="Times New Roman"/>
          <w:sz w:val="20"/>
          <w:szCs w:val="20"/>
        </w:rPr>
        <w:t>ANN</w:t>
      </w:r>
      <w:r w:rsidRPr="00F37F59">
        <w:rPr>
          <w:rFonts w:ascii="Times New Roman" w:hAnsi="Times New Roman"/>
          <w:sz w:val="20"/>
          <w:szCs w:val="20"/>
        </w:rPr>
        <w:t xml:space="preserve"> controllers helps decrease the amount of disruption caused by load changes.</w:t>
      </w:r>
    </w:p>
    <w:p w14:paraId="2EFBEAD1" w14:textId="77777777" w:rsidR="00A671E9" w:rsidRDefault="00A671E9" w:rsidP="00A671E9">
      <w:pPr>
        <w:pStyle w:val="Heading1"/>
        <w:spacing w:line="240" w:lineRule="auto"/>
        <w:jc w:val="center"/>
        <w:rPr>
          <w:rFonts w:ascii="Times New Roman" w:eastAsia="PMingLiU" w:hAnsi="Times New Roman"/>
          <w:sz w:val="22"/>
          <w:szCs w:val="24"/>
        </w:rPr>
      </w:pPr>
      <w:r w:rsidRPr="00B25308">
        <w:rPr>
          <w:rFonts w:ascii="Times New Roman" w:eastAsia="PMingLiU" w:hAnsi="Times New Roman"/>
          <w:sz w:val="22"/>
          <w:szCs w:val="24"/>
        </w:rPr>
        <w:t>REFERENCES</w:t>
      </w:r>
    </w:p>
    <w:p w14:paraId="116C2B38" w14:textId="77777777" w:rsidR="00A671E9" w:rsidRPr="00F37F59" w:rsidRDefault="00A671E9" w:rsidP="00A671E9">
      <w:pPr>
        <w:pStyle w:val="Heading5"/>
        <w:spacing w:line="240" w:lineRule="auto"/>
        <w:rPr>
          <w:rFonts w:ascii="Times New Roman" w:eastAsia="MS Mincho" w:hAnsi="Times New Roman" w:cs="Times New Roman"/>
          <w:sz w:val="20"/>
          <w:szCs w:val="20"/>
        </w:rPr>
      </w:pPr>
    </w:p>
    <w:p w14:paraId="7DC2CE45" w14:textId="77777777" w:rsidR="00A671E9" w:rsidRPr="00F37F59" w:rsidRDefault="00A671E9" w:rsidP="00A671E9">
      <w:pPr>
        <w:pStyle w:val="references"/>
        <w:numPr>
          <w:ilvl w:val="0"/>
          <w:numId w:val="2"/>
        </w:numPr>
        <w:spacing w:after="50" w:line="240" w:lineRule="auto"/>
        <w:rPr>
          <w:szCs w:val="20"/>
        </w:rPr>
      </w:pPr>
      <w:r w:rsidRPr="00F37F59">
        <w:rPr>
          <w:szCs w:val="20"/>
        </w:rPr>
        <w:t xml:space="preserve">Joanne Hui*,  Alireza Bakhshai,  and Praveen K. Jain, “A Hybrid Wind-Solar Energy System: A New Rectifier Stage Topology “, in </w:t>
      </w:r>
      <w:hyperlink r:id="rId48" w:tgtFrame="_blank" w:history="1">
        <w:r w:rsidRPr="00F37F59">
          <w:rPr>
            <w:szCs w:val="20"/>
          </w:rPr>
          <w:t>Applied Power Electronics Conference and Exposition (APEC), 2010 Twenty-Fifth Annual IEEE</w:t>
        </w:r>
      </w:hyperlink>
      <w:r w:rsidRPr="00F37F59">
        <w:rPr>
          <w:szCs w:val="20"/>
        </w:rPr>
        <w:t>, pp 156-161, 21-25 Feb. 2010</w:t>
      </w:r>
    </w:p>
    <w:p w14:paraId="35701F7C" w14:textId="77777777" w:rsidR="00A671E9" w:rsidRPr="00F37F59" w:rsidRDefault="00A671E9" w:rsidP="00A671E9">
      <w:pPr>
        <w:pStyle w:val="references"/>
        <w:numPr>
          <w:ilvl w:val="0"/>
          <w:numId w:val="2"/>
        </w:numPr>
        <w:spacing w:after="50" w:line="240" w:lineRule="auto"/>
        <w:rPr>
          <w:szCs w:val="20"/>
        </w:rPr>
      </w:pPr>
      <w:r w:rsidRPr="00F37F59">
        <w:rPr>
          <w:szCs w:val="20"/>
        </w:rPr>
        <w:t>S.K. Kim, J.H Jeon, C.H. Cho, J.B. Ahn, and S.H. Kwon, “Dynamic Modeling and Control of a Grid-Connected Hybrid Generation System with Versatile Power Transfer,” IEEE Transactions on Industrial Electronics, vol. 55, pp. 1677-1688, April 2008.</w:t>
      </w:r>
    </w:p>
    <w:p w14:paraId="2974999C" w14:textId="77777777" w:rsidR="00A671E9" w:rsidRPr="00F37F59" w:rsidRDefault="00A671E9" w:rsidP="00A671E9">
      <w:pPr>
        <w:pStyle w:val="references"/>
        <w:numPr>
          <w:ilvl w:val="0"/>
          <w:numId w:val="2"/>
        </w:numPr>
        <w:spacing w:after="50" w:line="240" w:lineRule="auto"/>
        <w:rPr>
          <w:szCs w:val="20"/>
        </w:rPr>
      </w:pPr>
      <w:r w:rsidRPr="00F37F59">
        <w:rPr>
          <w:szCs w:val="20"/>
        </w:rPr>
        <w:t xml:space="preserve">N. A. Ahmed, M. Miyatake, and A. K. Al-Othman, “Power fluctuations suppression of stand-alone hybrid </w:t>
      </w:r>
      <w:r w:rsidRPr="00F37F59">
        <w:rPr>
          <w:szCs w:val="20"/>
        </w:rPr>
        <w:t>generation combining solar photovoltaic/wind turbine and fuel cell systems,” in Proc. Of Energy Conversion and Management, Vol. 49, pp. 2711-2719, October 2008.</w:t>
      </w:r>
    </w:p>
    <w:p w14:paraId="7935CD09" w14:textId="77777777" w:rsidR="00A671E9" w:rsidRPr="00F37F59" w:rsidRDefault="00A671E9" w:rsidP="00A671E9">
      <w:pPr>
        <w:pStyle w:val="references"/>
        <w:numPr>
          <w:ilvl w:val="0"/>
          <w:numId w:val="2"/>
        </w:numPr>
        <w:spacing w:after="50" w:line="240" w:lineRule="auto"/>
        <w:rPr>
          <w:szCs w:val="20"/>
        </w:rPr>
      </w:pPr>
      <w:r w:rsidRPr="00F37F59">
        <w:rPr>
          <w:szCs w:val="20"/>
        </w:rPr>
        <w:t>Manoj, V., Manohar, K., &amp; Prasad, B. D. (2012). Reduction of switching losses in VSC using DC link fuzzy logic controller Innovative Systems Design and Engineering ISSN, 2222-1727.</w:t>
      </w:r>
    </w:p>
    <w:p w14:paraId="2007CA88" w14:textId="77777777" w:rsidR="00A671E9" w:rsidRPr="00F37F59" w:rsidRDefault="00A671E9" w:rsidP="00A671E9">
      <w:pPr>
        <w:pStyle w:val="references"/>
        <w:numPr>
          <w:ilvl w:val="0"/>
          <w:numId w:val="2"/>
        </w:numPr>
        <w:spacing w:after="50" w:line="240" w:lineRule="auto"/>
        <w:rPr>
          <w:szCs w:val="20"/>
        </w:rPr>
      </w:pPr>
      <w:r w:rsidRPr="00F37F59">
        <w:rPr>
          <w:szCs w:val="20"/>
        </w:rPr>
        <w:t>V. B. Venkateswaran and V. Manoj, "State estimation of power system containing FACTS Controller and PMU," 2015 IEEE 9th International Conference on Intelligent Systems and Control (ISCO), 2015, pp. 1-6, doi: 10.1109/ISCO.2015.7282281.</w:t>
      </w:r>
    </w:p>
    <w:p w14:paraId="65F18B69" w14:textId="77777777" w:rsidR="00A671E9" w:rsidRPr="00F37F59" w:rsidRDefault="00A671E9" w:rsidP="00A671E9">
      <w:pPr>
        <w:pStyle w:val="references"/>
        <w:numPr>
          <w:ilvl w:val="0"/>
          <w:numId w:val="2"/>
        </w:numPr>
        <w:spacing w:after="50" w:line="240" w:lineRule="auto"/>
        <w:rPr>
          <w:szCs w:val="20"/>
        </w:rPr>
      </w:pPr>
      <w:r w:rsidRPr="00F37F59">
        <w:rPr>
          <w:szCs w:val="20"/>
        </w:rPr>
        <w:t>Y.M. Chen, Y.C. Liu, S.C. Hung, and C.S. Cheng, “Multi-Input Inverter for Grid-Connected Hybrid PV/Wind Power System,” IEEE Transactions on Power Electronics, vol. 22, May 2007.</w:t>
      </w:r>
    </w:p>
    <w:p w14:paraId="7E7E2A56" w14:textId="77777777" w:rsidR="00A671E9" w:rsidRPr="00F37F59" w:rsidRDefault="00A671E9" w:rsidP="00A671E9">
      <w:pPr>
        <w:pStyle w:val="references"/>
        <w:numPr>
          <w:ilvl w:val="0"/>
          <w:numId w:val="2"/>
        </w:numPr>
        <w:spacing w:after="50" w:line="240" w:lineRule="auto"/>
        <w:rPr>
          <w:szCs w:val="20"/>
        </w:rPr>
      </w:pPr>
      <w:r w:rsidRPr="00F37F59">
        <w:rPr>
          <w:szCs w:val="20"/>
        </w:rPr>
        <w:t>S. Jain, and V. Agarwal, “An Integrated Hybrid Power Supply for Distributed Generation Applications Fed by Nonconventional Energy Sources,” IEEE Transactions on Energy Conversion, vol. 23, June 2008.</w:t>
      </w:r>
    </w:p>
    <w:p w14:paraId="492B145C" w14:textId="77777777" w:rsidR="00A671E9" w:rsidRPr="00F37F59" w:rsidRDefault="00A671E9" w:rsidP="00A671E9">
      <w:pPr>
        <w:pStyle w:val="references"/>
        <w:numPr>
          <w:ilvl w:val="0"/>
          <w:numId w:val="2"/>
        </w:numPr>
        <w:spacing w:after="50" w:line="240" w:lineRule="auto"/>
        <w:rPr>
          <w:szCs w:val="20"/>
        </w:rPr>
      </w:pPr>
      <w:r w:rsidRPr="00F37F59">
        <w:rPr>
          <w:szCs w:val="20"/>
        </w:rPr>
        <w:t>D. Das, R. Esmaili, L. Xu, D. Nichols, “An Optimal Design of a Grid Connected Hybrid Wind/Photovoltaic/Fuel Cell System for Distributed Energy Production,” in Proc. IEEE Industrial Electronics Conference, pp. 2499-2504, Nov. 2005.</w:t>
      </w:r>
    </w:p>
    <w:p w14:paraId="14B8F5A6" w14:textId="77777777" w:rsidR="00A671E9" w:rsidRPr="00F37F59" w:rsidRDefault="00A671E9" w:rsidP="00A671E9">
      <w:pPr>
        <w:pStyle w:val="references"/>
        <w:numPr>
          <w:ilvl w:val="0"/>
          <w:numId w:val="2"/>
        </w:numPr>
        <w:spacing w:after="50" w:line="240" w:lineRule="auto"/>
        <w:rPr>
          <w:szCs w:val="20"/>
        </w:rPr>
      </w:pPr>
      <w:r w:rsidRPr="00F37F59">
        <w:rPr>
          <w:szCs w:val="20"/>
        </w:rPr>
        <w:t>dos Reis, F.S., Tan, K. and Islam, S., “Using PFC for harmonic mitigation in wind turbine energy conversion systems” in Proc. of the IECON 2004 Conference, pp. 3100- 3105, Nov. 2004</w:t>
      </w:r>
    </w:p>
    <w:p w14:paraId="16B4AE2F" w14:textId="77777777" w:rsidR="00A671E9" w:rsidRPr="00F37F59" w:rsidRDefault="00A671E9" w:rsidP="00A671E9">
      <w:pPr>
        <w:pStyle w:val="references"/>
        <w:numPr>
          <w:ilvl w:val="0"/>
          <w:numId w:val="2"/>
        </w:numPr>
        <w:spacing w:after="50" w:line="240" w:lineRule="auto"/>
        <w:rPr>
          <w:szCs w:val="20"/>
        </w:rPr>
      </w:pPr>
      <w:r w:rsidRPr="00F37F59">
        <w:rPr>
          <w:szCs w:val="20"/>
        </w:rPr>
        <w:t>Manohar, K., Durga, B., Manoj, V., &amp; Chaitanya, D. K. (2011). Design Of Fuzzy Logic Controller In DC Link To Reduce Switching Losses In VSC Using MATLAB-SIMULINK. Journal Of Research in Recent Trends.</w:t>
      </w:r>
    </w:p>
    <w:p w14:paraId="2C8B027D" w14:textId="77777777" w:rsidR="00A671E9" w:rsidRPr="00F37F59" w:rsidRDefault="00A671E9" w:rsidP="00A671E9">
      <w:pPr>
        <w:pStyle w:val="references"/>
        <w:numPr>
          <w:ilvl w:val="0"/>
          <w:numId w:val="2"/>
        </w:numPr>
        <w:spacing w:after="50" w:line="240" w:lineRule="auto"/>
        <w:rPr>
          <w:szCs w:val="20"/>
        </w:rPr>
      </w:pPr>
      <w:r w:rsidRPr="00F37F59">
        <w:rPr>
          <w:szCs w:val="20"/>
        </w:rPr>
        <w:t>R. W. Erickson, “Some Topologies of High Quality Rectifiers” in the Proc. of the First International Conference on Energy, Power, and Motion Control, May 1997.</w:t>
      </w:r>
    </w:p>
    <w:p w14:paraId="6BEB3ED6" w14:textId="77777777" w:rsidR="00A671E9" w:rsidRPr="00F37F59" w:rsidRDefault="00A671E9" w:rsidP="00A671E9">
      <w:pPr>
        <w:pStyle w:val="references"/>
        <w:numPr>
          <w:ilvl w:val="0"/>
          <w:numId w:val="2"/>
        </w:numPr>
        <w:spacing w:after="50" w:line="240" w:lineRule="auto"/>
        <w:rPr>
          <w:szCs w:val="20"/>
        </w:rPr>
      </w:pPr>
      <w:r w:rsidRPr="00F37F59">
        <w:rPr>
          <w:szCs w:val="20"/>
        </w:rPr>
        <w:t>D. S. L. Simonetti, J. Sebasti´an, and J. Uceda, “The Discontinuous Conduction Mode Sepic and ´ Cuk Power Factor Preregulators: Analysis and Design” IEEE Trans. On Industrial Electronics, vol. 44, no. 5, 1997</w:t>
      </w:r>
    </w:p>
    <w:p w14:paraId="3AD6983F" w14:textId="77777777" w:rsidR="00A671E9" w:rsidRPr="00F37F59" w:rsidRDefault="00A671E9" w:rsidP="00A671E9">
      <w:pPr>
        <w:pStyle w:val="references"/>
        <w:numPr>
          <w:ilvl w:val="0"/>
          <w:numId w:val="2"/>
        </w:numPr>
        <w:spacing w:after="50" w:line="240" w:lineRule="auto"/>
        <w:rPr>
          <w:szCs w:val="20"/>
        </w:rPr>
      </w:pPr>
      <w:r w:rsidRPr="00F37F59">
        <w:rPr>
          <w:szCs w:val="20"/>
        </w:rPr>
        <w:t>N. Mohan, T. Undeland, and W Robbins, “Power Electronics: Converters, Applications, and Design,” John Wiley &amp; Sons, Inc., 2003.</w:t>
      </w:r>
    </w:p>
    <w:p w14:paraId="559B7024" w14:textId="77777777" w:rsidR="00A671E9" w:rsidRPr="00F37F59" w:rsidRDefault="00A671E9" w:rsidP="00A671E9">
      <w:pPr>
        <w:pStyle w:val="references"/>
        <w:numPr>
          <w:ilvl w:val="0"/>
          <w:numId w:val="2"/>
        </w:numPr>
        <w:spacing w:after="50" w:line="240" w:lineRule="auto"/>
        <w:rPr>
          <w:szCs w:val="20"/>
        </w:rPr>
      </w:pPr>
      <w:r w:rsidRPr="00F37F59">
        <w:rPr>
          <w:szCs w:val="20"/>
        </w:rPr>
        <w:t>J. Marques, H. Pinheiro, H. Grundling, J. Pinheiro, and H. Hey, “A Survey on Variable-Speed Wind Turbine System,” Proceedings of Brazilian Conference of Electronics of Power, vol. 1, pp. 732-738, 2003.</w:t>
      </w:r>
    </w:p>
    <w:p w14:paraId="472A0B51" w14:textId="77777777" w:rsidR="00A671E9" w:rsidRPr="00F37F59" w:rsidRDefault="00A671E9" w:rsidP="00A671E9">
      <w:pPr>
        <w:pStyle w:val="references"/>
        <w:numPr>
          <w:ilvl w:val="0"/>
          <w:numId w:val="2"/>
        </w:numPr>
        <w:spacing w:after="50" w:line="240" w:lineRule="auto"/>
        <w:rPr>
          <w:szCs w:val="20"/>
        </w:rPr>
      </w:pPr>
      <w:r w:rsidRPr="00F37F59">
        <w:rPr>
          <w:szCs w:val="20"/>
        </w:rPr>
        <w:t>F. Lassier and T. G. Ang, “Photovoltaic Engineering Handbook” 1990</w:t>
      </w:r>
    </w:p>
    <w:p w14:paraId="3300EE08" w14:textId="77777777" w:rsidR="00A671E9" w:rsidRPr="00F37F59" w:rsidRDefault="00A671E9" w:rsidP="00A671E9">
      <w:pPr>
        <w:pStyle w:val="references"/>
        <w:numPr>
          <w:ilvl w:val="0"/>
          <w:numId w:val="2"/>
        </w:numPr>
        <w:spacing w:after="50" w:line="240" w:lineRule="auto"/>
        <w:rPr>
          <w:szCs w:val="20"/>
        </w:rPr>
      </w:pPr>
      <w:r w:rsidRPr="00F37F59">
        <w:rPr>
          <w:szCs w:val="20"/>
        </w:rPr>
        <w:t>Global Wind Energy Council (GWEC), “Global wind 2008 report,” June 2009.</w:t>
      </w:r>
    </w:p>
    <w:p w14:paraId="45B866F2" w14:textId="77777777" w:rsidR="00A671E9" w:rsidRDefault="00A671E9" w:rsidP="00A671E9">
      <w:pPr>
        <w:pStyle w:val="references"/>
        <w:numPr>
          <w:ilvl w:val="0"/>
          <w:numId w:val="2"/>
        </w:numPr>
        <w:spacing w:after="50" w:line="240" w:lineRule="auto"/>
        <w:rPr>
          <w:szCs w:val="20"/>
        </w:rPr>
      </w:pPr>
      <w:r w:rsidRPr="00F37F59">
        <w:rPr>
          <w:szCs w:val="20"/>
        </w:rPr>
        <w:t>Manoj, V. (2016). Sensorless Control of Induction Motor Based on Model Reference Adaptive System (MRAS). International Journal For Research In Electronics &amp; Electrical Engineering, 2(5), 01-06.</w:t>
      </w:r>
    </w:p>
    <w:p w14:paraId="36FF59FF" w14:textId="77777777" w:rsidR="00516492" w:rsidRDefault="00516492">
      <w:pPr>
        <w:rPr>
          <w:rFonts w:ascii="Cambria" w:hAnsi="Cambria"/>
        </w:rPr>
      </w:pPr>
    </w:p>
    <w:sectPr w:rsidR="00516492" w:rsidSect="003D1B40">
      <w:type w:val="continuous"/>
      <w:pgSz w:w="11907" w:h="16840"/>
      <w:pgMar w:top="720" w:right="720" w:bottom="720" w:left="720" w:header="144" w:footer="28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20212" w14:textId="77777777" w:rsidR="000E14AE" w:rsidRDefault="000E14AE">
      <w:pPr>
        <w:spacing w:after="0" w:line="240" w:lineRule="auto"/>
      </w:pPr>
      <w:r>
        <w:separator/>
      </w:r>
    </w:p>
  </w:endnote>
  <w:endnote w:type="continuationSeparator" w:id="0">
    <w:p w14:paraId="6AEB7B16" w14:textId="77777777" w:rsidR="000E14AE" w:rsidRDefault="000E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ont880">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431FD" w14:textId="5E778A4B" w:rsidR="00516492" w:rsidRDefault="00516492">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sidR="008B2A3E">
      <w:rPr>
        <w:rFonts w:ascii="Cambria" w:hAnsi="Cambria" w:cs="Cambria"/>
        <w:b/>
        <w:bCs/>
        <w:color w:val="585858"/>
        <w:spacing w:val="-4"/>
      </w:rPr>
      <w:t>2</w:t>
    </w:r>
    <w:r w:rsidR="0038545E">
      <w:rPr>
        <w:rFonts w:ascii="Cambria" w:hAnsi="Cambria" w:cs="Cambria"/>
        <w:b/>
        <w:bCs/>
        <w:color w:val="585858"/>
        <w:spacing w:val="-4"/>
      </w:rPr>
      <w:t>1</w:t>
    </w:r>
    <w:r>
      <w:rPr>
        <w:rFonts w:ascii="Cambria" w:hAnsi="Cambria" w:cs="Cambria"/>
        <w:b/>
        <w:bCs/>
        <w:color w:val="585858"/>
      </w:rPr>
      <w:t>,</w:t>
    </w:r>
    <w:r>
      <w:rPr>
        <w:rFonts w:ascii="Cambria" w:hAnsi="Cambria" w:cs="Cambria"/>
        <w:b/>
        <w:bCs/>
        <w:color w:val="585858"/>
        <w:spacing w:val="1"/>
      </w:rPr>
      <w:t xml:space="preserve"> I</w:t>
    </w:r>
    <w:r w:rsidR="00992201">
      <w:rPr>
        <w:rFonts w:ascii="Cambria" w:hAnsi="Cambria" w:cs="Cambria"/>
        <w:b/>
        <w:bCs/>
        <w:color w:val="585858"/>
        <w:spacing w:val="-1"/>
      </w:rPr>
      <w:t>JSREM</w:t>
    </w:r>
    <w:r>
      <w:rPr>
        <w:rFonts w:ascii="Cambria" w:hAnsi="Cambria" w:cs="Cambria"/>
        <w:b/>
        <w:bCs/>
        <w:color w:val="585858"/>
        <w:spacing w:val="-1"/>
      </w:rPr>
      <w:t xml:space="preserve">      |</w:t>
    </w:r>
    <w:r w:rsidR="00D915E0" w:rsidRPr="00D915E0">
      <w:rPr>
        <w:rStyle w:val="Strong"/>
        <w:b w:val="0"/>
      </w:rPr>
      <w:t xml:space="preserve"> </w:t>
    </w:r>
    <w:r w:rsidR="000F2AEC">
      <w:rPr>
        <w:rStyle w:val="Strong"/>
        <w:b w:val="0"/>
      </w:rPr>
      <w:t xml:space="preserve"> </w:t>
    </w:r>
    <w:hyperlink r:id="rId1" w:history="1">
      <w:r w:rsidR="00FA7509" w:rsidRPr="00721AF1">
        <w:rPr>
          <w:rStyle w:val="Hyperlink"/>
          <w:rFonts w:ascii="Cambria" w:hAnsi="Cambria"/>
        </w:rPr>
        <w:t>www.ijsrem.com</w:t>
      </w:r>
    </w:hyperlink>
    <w:r w:rsidR="00FA7509">
      <w:rPr>
        <w:rStyle w:val="Strong"/>
        <w:rFonts w:ascii="Cambria" w:hAnsi="Cambria"/>
        <w:b w:val="0"/>
        <w:bCs w:val="0"/>
      </w:rPr>
      <w:t xml:space="preserve"> </w:t>
    </w:r>
    <w:r w:rsidR="00992201">
      <w:rPr>
        <w:rStyle w:val="Strong"/>
        <w:rFonts w:ascii="Cambria" w:hAnsi="Cambria"/>
        <w:b w:val="0"/>
        <w:bCs w:val="0"/>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006226A2"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00FA7509">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00A041F7" w:rsidRPr="00D915E0">
      <w:rPr>
        <w:rFonts w:ascii="Cambria" w:hAnsi="Cambria" w:cs="Cambria"/>
        <w:b/>
        <w:bCs/>
        <w:color w:val="585858"/>
        <w:spacing w:val="-1"/>
        <w:lang w:val="en-IN"/>
      </w:rPr>
      <w:t xml:space="preserve">                           </w:t>
    </w:r>
    <w:r w:rsidR="00D915E0" w:rsidRPr="00D915E0">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rsidR="0029354D">
      <w:fldChar w:fldCharType="begin"/>
    </w:r>
    <w:r w:rsidR="0029354D">
      <w:instrText xml:space="preserve"> PAGE   \* MERGEFORMAT </w:instrText>
    </w:r>
    <w:r w:rsidR="0029354D">
      <w:fldChar w:fldCharType="separate"/>
    </w:r>
    <w:r w:rsidR="00C5774E" w:rsidRPr="00C5774E">
      <w:rPr>
        <w:rFonts w:ascii="Cambria" w:hAnsi="Cambria"/>
        <w:noProof/>
      </w:rPr>
      <w:t>2</w:t>
    </w:r>
    <w:r w:rsidR="0029354D">
      <w:rPr>
        <w:rFonts w:ascii="Cambria" w:hAnsi="Cambria"/>
        <w:noProof/>
      </w:rPr>
      <w:fldChar w:fldCharType="end"/>
    </w:r>
  </w:p>
  <w:p w14:paraId="583E7FE4" w14:textId="77777777" w:rsidR="00516492" w:rsidRDefault="00516492">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6937F" w14:textId="77777777" w:rsidR="000E14AE" w:rsidRDefault="000E14AE">
      <w:pPr>
        <w:spacing w:after="0" w:line="240" w:lineRule="auto"/>
      </w:pPr>
      <w:r>
        <w:separator/>
      </w:r>
    </w:p>
  </w:footnote>
  <w:footnote w:type="continuationSeparator" w:id="0">
    <w:p w14:paraId="60AEBC04" w14:textId="77777777" w:rsidR="000E14AE" w:rsidRDefault="000E1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A8D2" w14:textId="77777777" w:rsidR="00516492" w:rsidRPr="007D4428" w:rsidRDefault="00106C67" w:rsidP="006226A2">
    <w:pPr>
      <w:pStyle w:val="Heading1"/>
      <w:spacing w:line="240" w:lineRule="auto"/>
      <w:jc w:val="center"/>
      <w:rPr>
        <w:rStyle w:val="Strong"/>
        <w:sz w:val="20"/>
        <w:szCs w:val="20"/>
      </w:rPr>
    </w:pPr>
    <w:r>
      <w:rPr>
        <w:noProof/>
        <w:lang w:bidi="te-IN"/>
      </w:rPr>
      <w:drawing>
        <wp:anchor distT="0" distB="0" distL="114300" distR="114300" simplePos="0" relativeHeight="251658240" behindDoc="1" locked="0" layoutInCell="1" allowOverlap="1" wp14:anchorId="58A991BA" wp14:editId="7C48716C">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2DBF588E" w14:textId="266F88F8" w:rsidR="00516492" w:rsidRPr="00A041F7" w:rsidRDefault="000F2AEC" w:rsidP="006226A2">
    <w:pPr>
      <w:pStyle w:val="Heading1"/>
      <w:spacing w:before="0"/>
      <w:jc w:val="center"/>
      <w:rPr>
        <w:rStyle w:val="IntenseEmphasis"/>
        <w:b/>
        <w:sz w:val="20"/>
        <w:szCs w:val="20"/>
      </w:rPr>
    </w:pPr>
    <w:r>
      <w:rPr>
        <w:color w:val="7F7F7F"/>
        <w:sz w:val="20"/>
        <w:szCs w:val="20"/>
      </w:rPr>
      <w:t xml:space="preserve">   </w:t>
    </w:r>
    <w:r w:rsidR="00FA7509">
      <w:rPr>
        <w:color w:val="7F7F7F"/>
        <w:sz w:val="20"/>
        <w:szCs w:val="20"/>
      </w:rPr>
      <w:t xml:space="preserve">        </w:t>
    </w:r>
    <w:r w:rsidR="00AE3053">
      <w:rPr>
        <w:color w:val="7F7F7F"/>
        <w:sz w:val="20"/>
        <w:szCs w:val="20"/>
      </w:rPr>
      <w:t>Volume: 0</w:t>
    </w:r>
    <w:r w:rsidR="0038545E">
      <w:rPr>
        <w:color w:val="7F7F7F"/>
        <w:sz w:val="20"/>
        <w:szCs w:val="20"/>
      </w:rPr>
      <w:t>5</w:t>
    </w:r>
    <w:r w:rsidR="00EE7B8D">
      <w:rPr>
        <w:color w:val="7F7F7F"/>
        <w:sz w:val="20"/>
        <w:szCs w:val="20"/>
      </w:rPr>
      <w:t xml:space="preserve"> Issue: 0</w:t>
    </w:r>
    <w:r w:rsidR="0038545E">
      <w:rPr>
        <w:color w:val="7F7F7F"/>
        <w:sz w:val="20"/>
        <w:szCs w:val="20"/>
      </w:rPr>
      <w:t>9</w:t>
    </w:r>
    <w:r w:rsidR="00516492">
      <w:rPr>
        <w:color w:val="7F7F7F"/>
        <w:sz w:val="20"/>
        <w:szCs w:val="20"/>
      </w:rPr>
      <w:t xml:space="preserve"> | </w:t>
    </w:r>
    <w:r w:rsidR="0038545E">
      <w:rPr>
        <w:color w:val="7F7F7F"/>
        <w:sz w:val="20"/>
        <w:szCs w:val="20"/>
      </w:rPr>
      <w:t>Sept</w:t>
    </w:r>
    <w:r w:rsidR="008B2A3E">
      <w:rPr>
        <w:color w:val="7F7F7F"/>
        <w:sz w:val="20"/>
        <w:szCs w:val="20"/>
      </w:rPr>
      <w:t xml:space="preserve"> -202</w:t>
    </w:r>
    <w:r w:rsidR="0038545E">
      <w:rPr>
        <w:color w:val="7F7F7F"/>
        <w:sz w:val="20"/>
        <w:szCs w:val="20"/>
      </w:rPr>
      <w:t>1</w:t>
    </w:r>
    <w:r w:rsidR="008B2A3E">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20B51861" w14:textId="77777777" w:rsidR="00516492" w:rsidRDefault="00D40529">
    <w:pPr>
      <w:pStyle w:val="Header"/>
      <w:spacing w:after="120"/>
      <w:rPr>
        <w:rFonts w:ascii="Cambria" w:hAnsi="Cambria"/>
        <w:b/>
        <w:color w:val="7F7F7F"/>
      </w:rPr>
    </w:pPr>
    <w:r>
      <w:rPr>
        <w:rFonts w:ascii="Cambria" w:hAnsi="Cambria"/>
        <w:b/>
        <w:noProof/>
        <w:color w:val="7F7F7F"/>
        <w:lang w:bidi="te-IN"/>
      </w:rPr>
      <mc:AlternateContent>
        <mc:Choice Requires="wps">
          <w:drawing>
            <wp:anchor distT="0" distB="0" distL="114300" distR="114300" simplePos="0" relativeHeight="251657216" behindDoc="0" locked="0" layoutInCell="1" allowOverlap="1" wp14:anchorId="023428CF" wp14:editId="260E4852">
              <wp:simplePos x="0" y="0"/>
              <wp:positionH relativeFrom="column">
                <wp:posOffset>-28575</wp:posOffset>
              </wp:positionH>
              <wp:positionV relativeFrom="paragraph">
                <wp:posOffset>20955</wp:posOffset>
              </wp:positionV>
              <wp:extent cx="6685280" cy="0"/>
              <wp:effectExtent l="9525" t="5080" r="10795" b="13970"/>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CCA10C"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" strokecolor="gray"/>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7C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3C7D38"/>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 w15:restartNumberingAfterBreak="0">
    <w:nsid w:val="27AA4C38"/>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4E90C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0C44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3B494B"/>
    <w:multiLevelType w:val="hybridMultilevel"/>
    <w:tmpl w:val="19CE39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7162DDD"/>
    <w:multiLevelType w:val="hybridMultilevel"/>
    <w:tmpl w:val="43907DA8"/>
    <w:lvl w:ilvl="0" w:tplc="6BD06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4"/>
  </w:num>
  <w:num w:numId="5">
    <w:abstractNumId w:val="1"/>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14A09"/>
    <w:rsid w:val="00016DB6"/>
    <w:rsid w:val="000247DD"/>
    <w:rsid w:val="00027AA3"/>
    <w:rsid w:val="000407A4"/>
    <w:rsid w:val="00045844"/>
    <w:rsid w:val="00050596"/>
    <w:rsid w:val="000529F2"/>
    <w:rsid w:val="00052F95"/>
    <w:rsid w:val="0005584A"/>
    <w:rsid w:val="0007109D"/>
    <w:rsid w:val="00073800"/>
    <w:rsid w:val="00094647"/>
    <w:rsid w:val="000A2019"/>
    <w:rsid w:val="000B0280"/>
    <w:rsid w:val="000D0178"/>
    <w:rsid w:val="000D7244"/>
    <w:rsid w:val="000E14AE"/>
    <w:rsid w:val="000E26D2"/>
    <w:rsid w:val="000E2D52"/>
    <w:rsid w:val="000F2AEC"/>
    <w:rsid w:val="00102A90"/>
    <w:rsid w:val="001039B4"/>
    <w:rsid w:val="00105146"/>
    <w:rsid w:val="00106C67"/>
    <w:rsid w:val="001125B5"/>
    <w:rsid w:val="00123B0F"/>
    <w:rsid w:val="00126823"/>
    <w:rsid w:val="00146F3B"/>
    <w:rsid w:val="001563B0"/>
    <w:rsid w:val="001818D5"/>
    <w:rsid w:val="0019496E"/>
    <w:rsid w:val="001A2E79"/>
    <w:rsid w:val="001D1154"/>
    <w:rsid w:val="001D6B3C"/>
    <w:rsid w:val="00211C24"/>
    <w:rsid w:val="00211F75"/>
    <w:rsid w:val="002169C7"/>
    <w:rsid w:val="002204EA"/>
    <w:rsid w:val="00221A19"/>
    <w:rsid w:val="00224B4C"/>
    <w:rsid w:val="002401E9"/>
    <w:rsid w:val="0024621A"/>
    <w:rsid w:val="002567EB"/>
    <w:rsid w:val="00272670"/>
    <w:rsid w:val="00274FF1"/>
    <w:rsid w:val="0029354D"/>
    <w:rsid w:val="002A344D"/>
    <w:rsid w:val="002C2E83"/>
    <w:rsid w:val="002E2566"/>
    <w:rsid w:val="002E6509"/>
    <w:rsid w:val="002E7807"/>
    <w:rsid w:val="002F6390"/>
    <w:rsid w:val="002F65F2"/>
    <w:rsid w:val="00314D84"/>
    <w:rsid w:val="003152E9"/>
    <w:rsid w:val="0032119D"/>
    <w:rsid w:val="003258AF"/>
    <w:rsid w:val="00354E3E"/>
    <w:rsid w:val="00361F49"/>
    <w:rsid w:val="00362DBB"/>
    <w:rsid w:val="0037013A"/>
    <w:rsid w:val="00382148"/>
    <w:rsid w:val="00382382"/>
    <w:rsid w:val="0038545E"/>
    <w:rsid w:val="003975F2"/>
    <w:rsid w:val="00397C33"/>
    <w:rsid w:val="003A59E0"/>
    <w:rsid w:val="003B230E"/>
    <w:rsid w:val="003B39B4"/>
    <w:rsid w:val="003D1B40"/>
    <w:rsid w:val="003E6A75"/>
    <w:rsid w:val="0040654A"/>
    <w:rsid w:val="00413860"/>
    <w:rsid w:val="004250C8"/>
    <w:rsid w:val="00435E2D"/>
    <w:rsid w:val="004448FB"/>
    <w:rsid w:val="00445BD3"/>
    <w:rsid w:val="00457CA5"/>
    <w:rsid w:val="004931A5"/>
    <w:rsid w:val="004A02A3"/>
    <w:rsid w:val="004C0C4E"/>
    <w:rsid w:val="005028EE"/>
    <w:rsid w:val="0050757F"/>
    <w:rsid w:val="00516492"/>
    <w:rsid w:val="00516650"/>
    <w:rsid w:val="00523893"/>
    <w:rsid w:val="005375AA"/>
    <w:rsid w:val="00541FAA"/>
    <w:rsid w:val="00550E8D"/>
    <w:rsid w:val="0058765D"/>
    <w:rsid w:val="00590459"/>
    <w:rsid w:val="00594609"/>
    <w:rsid w:val="005955FB"/>
    <w:rsid w:val="005D0D84"/>
    <w:rsid w:val="00615581"/>
    <w:rsid w:val="006226A2"/>
    <w:rsid w:val="00623CED"/>
    <w:rsid w:val="0062579B"/>
    <w:rsid w:val="00641563"/>
    <w:rsid w:val="00641960"/>
    <w:rsid w:val="00643DDF"/>
    <w:rsid w:val="0066236A"/>
    <w:rsid w:val="00687547"/>
    <w:rsid w:val="00687910"/>
    <w:rsid w:val="0069501B"/>
    <w:rsid w:val="006B5879"/>
    <w:rsid w:val="006C1ADD"/>
    <w:rsid w:val="006C2651"/>
    <w:rsid w:val="006D3872"/>
    <w:rsid w:val="006F0D5D"/>
    <w:rsid w:val="006F3622"/>
    <w:rsid w:val="007109E7"/>
    <w:rsid w:val="00715354"/>
    <w:rsid w:val="00717FA9"/>
    <w:rsid w:val="007205D4"/>
    <w:rsid w:val="00764CD0"/>
    <w:rsid w:val="007A3591"/>
    <w:rsid w:val="007C6E1E"/>
    <w:rsid w:val="007D05B1"/>
    <w:rsid w:val="007D2E33"/>
    <w:rsid w:val="007D4428"/>
    <w:rsid w:val="007E4EE3"/>
    <w:rsid w:val="007E5427"/>
    <w:rsid w:val="007E7AB0"/>
    <w:rsid w:val="007F0A02"/>
    <w:rsid w:val="007F7678"/>
    <w:rsid w:val="00801FE9"/>
    <w:rsid w:val="00804550"/>
    <w:rsid w:val="00833258"/>
    <w:rsid w:val="00834908"/>
    <w:rsid w:val="008518EC"/>
    <w:rsid w:val="00851C04"/>
    <w:rsid w:val="0085266F"/>
    <w:rsid w:val="008625F5"/>
    <w:rsid w:val="008706E2"/>
    <w:rsid w:val="00876BB1"/>
    <w:rsid w:val="00880B9C"/>
    <w:rsid w:val="00897F5D"/>
    <w:rsid w:val="008B2648"/>
    <w:rsid w:val="008B2A3E"/>
    <w:rsid w:val="008C6BCE"/>
    <w:rsid w:val="008E2ECE"/>
    <w:rsid w:val="008E7C09"/>
    <w:rsid w:val="008F1D5E"/>
    <w:rsid w:val="00902DD4"/>
    <w:rsid w:val="00925CF8"/>
    <w:rsid w:val="0094074D"/>
    <w:rsid w:val="00941FCB"/>
    <w:rsid w:val="00964332"/>
    <w:rsid w:val="00986429"/>
    <w:rsid w:val="00992201"/>
    <w:rsid w:val="00995F5E"/>
    <w:rsid w:val="009B4922"/>
    <w:rsid w:val="009C6DF7"/>
    <w:rsid w:val="009E5284"/>
    <w:rsid w:val="009F6F31"/>
    <w:rsid w:val="00A041F7"/>
    <w:rsid w:val="00A14979"/>
    <w:rsid w:val="00A152B1"/>
    <w:rsid w:val="00A17953"/>
    <w:rsid w:val="00A40ACD"/>
    <w:rsid w:val="00A4786F"/>
    <w:rsid w:val="00A50BD4"/>
    <w:rsid w:val="00A671E9"/>
    <w:rsid w:val="00A74A48"/>
    <w:rsid w:val="00A76CB8"/>
    <w:rsid w:val="00A854D1"/>
    <w:rsid w:val="00A910A8"/>
    <w:rsid w:val="00A94776"/>
    <w:rsid w:val="00AA0B65"/>
    <w:rsid w:val="00AA542E"/>
    <w:rsid w:val="00AD33CF"/>
    <w:rsid w:val="00AE12FE"/>
    <w:rsid w:val="00AE3053"/>
    <w:rsid w:val="00B007C9"/>
    <w:rsid w:val="00B13D1B"/>
    <w:rsid w:val="00B2045E"/>
    <w:rsid w:val="00B21EF4"/>
    <w:rsid w:val="00B2503B"/>
    <w:rsid w:val="00B25308"/>
    <w:rsid w:val="00B44C63"/>
    <w:rsid w:val="00B502F0"/>
    <w:rsid w:val="00B567C4"/>
    <w:rsid w:val="00B72163"/>
    <w:rsid w:val="00B7267B"/>
    <w:rsid w:val="00B90EF3"/>
    <w:rsid w:val="00B96CD3"/>
    <w:rsid w:val="00B97F99"/>
    <w:rsid w:val="00BB33C3"/>
    <w:rsid w:val="00BB402E"/>
    <w:rsid w:val="00BB43BF"/>
    <w:rsid w:val="00BC400A"/>
    <w:rsid w:val="00BE09BE"/>
    <w:rsid w:val="00BF2411"/>
    <w:rsid w:val="00C056A9"/>
    <w:rsid w:val="00C17C3F"/>
    <w:rsid w:val="00C24056"/>
    <w:rsid w:val="00C356F4"/>
    <w:rsid w:val="00C35BD2"/>
    <w:rsid w:val="00C5774E"/>
    <w:rsid w:val="00C662B1"/>
    <w:rsid w:val="00C7601A"/>
    <w:rsid w:val="00C86411"/>
    <w:rsid w:val="00C872FD"/>
    <w:rsid w:val="00C90E62"/>
    <w:rsid w:val="00CA06D8"/>
    <w:rsid w:val="00CA4A19"/>
    <w:rsid w:val="00CC6310"/>
    <w:rsid w:val="00CD2AAC"/>
    <w:rsid w:val="00CD31F0"/>
    <w:rsid w:val="00CE05B7"/>
    <w:rsid w:val="00D21294"/>
    <w:rsid w:val="00D277D8"/>
    <w:rsid w:val="00D40529"/>
    <w:rsid w:val="00D4068A"/>
    <w:rsid w:val="00D505A8"/>
    <w:rsid w:val="00D6033B"/>
    <w:rsid w:val="00D65330"/>
    <w:rsid w:val="00D700E0"/>
    <w:rsid w:val="00D74055"/>
    <w:rsid w:val="00D74C7A"/>
    <w:rsid w:val="00D76B9C"/>
    <w:rsid w:val="00D915E0"/>
    <w:rsid w:val="00DA7500"/>
    <w:rsid w:val="00DB614B"/>
    <w:rsid w:val="00DE47DF"/>
    <w:rsid w:val="00DF490F"/>
    <w:rsid w:val="00E109BC"/>
    <w:rsid w:val="00E1428D"/>
    <w:rsid w:val="00E14F69"/>
    <w:rsid w:val="00E43104"/>
    <w:rsid w:val="00E43A4B"/>
    <w:rsid w:val="00E43FCD"/>
    <w:rsid w:val="00E55D26"/>
    <w:rsid w:val="00E60C9A"/>
    <w:rsid w:val="00E84F41"/>
    <w:rsid w:val="00E940AE"/>
    <w:rsid w:val="00EA2C47"/>
    <w:rsid w:val="00EB0E63"/>
    <w:rsid w:val="00EC68FD"/>
    <w:rsid w:val="00ED1374"/>
    <w:rsid w:val="00ED48B3"/>
    <w:rsid w:val="00ED6BD4"/>
    <w:rsid w:val="00EE7B8D"/>
    <w:rsid w:val="00EF36CF"/>
    <w:rsid w:val="00EF4A54"/>
    <w:rsid w:val="00EF4CB6"/>
    <w:rsid w:val="00EF56CF"/>
    <w:rsid w:val="00F147C1"/>
    <w:rsid w:val="00F249EF"/>
    <w:rsid w:val="00F27476"/>
    <w:rsid w:val="00F311A0"/>
    <w:rsid w:val="00F70139"/>
    <w:rsid w:val="00F70423"/>
    <w:rsid w:val="00F72165"/>
    <w:rsid w:val="00FA4F0A"/>
    <w:rsid w:val="00FA6CC8"/>
    <w:rsid w:val="00FA7509"/>
    <w:rsid w:val="00FB1EE6"/>
    <w:rsid w:val="00FB7FE5"/>
    <w:rsid w:val="00FC6A19"/>
    <w:rsid w:val="00FD71E1"/>
    <w:rsid w:val="00FE1782"/>
    <w:rsid w:val="00FE7BA8"/>
    <w:rsid w:val="00FF1E84"/>
    <w:rsid w:val="00FF2958"/>
    <w:rsid w:val="00FF3394"/>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574E0E7"/>
  <w15:docId w15:val="{18B1339E-EAC3-4AD1-A5D8-0E3DE4CC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A671E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uiPriority w:val="99"/>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paragraph" w:styleId="ListParagraph">
    <w:name w:val="List Paragraph"/>
    <w:basedOn w:val="Normal"/>
    <w:uiPriority w:val="34"/>
    <w:qFormat/>
    <w:rsid w:val="00B25308"/>
    <w:pPr>
      <w:ind w:left="720"/>
      <w:contextualSpacing/>
    </w:pPr>
    <w:rPr>
      <w:rFonts w:asciiTheme="minorHAnsi" w:eastAsiaTheme="minorEastAsia" w:hAnsiTheme="minorHAnsi" w:cstheme="minorBidi"/>
      <w:lang w:bidi="te-IN"/>
    </w:rPr>
  </w:style>
  <w:style w:type="paragraph" w:customStyle="1" w:styleId="Default">
    <w:name w:val="Default"/>
    <w:rsid w:val="00C356F4"/>
    <w:pPr>
      <w:autoSpaceDE w:val="0"/>
      <w:autoSpaceDN w:val="0"/>
      <w:adjustRightInd w:val="0"/>
    </w:pPr>
    <w:rPr>
      <w:rFonts w:ascii="Times New Roman" w:hAnsi="Times New Roman"/>
      <w:color w:val="000000"/>
      <w:sz w:val="24"/>
      <w:szCs w:val="24"/>
      <w:lang w:val="en-IN"/>
    </w:rPr>
  </w:style>
  <w:style w:type="character" w:customStyle="1" w:styleId="Heading5Char">
    <w:name w:val="Heading 5 Char"/>
    <w:basedOn w:val="DefaultParagraphFont"/>
    <w:link w:val="Heading5"/>
    <w:uiPriority w:val="9"/>
    <w:semiHidden/>
    <w:rsid w:val="00A671E9"/>
    <w:rPr>
      <w:rFonts w:asciiTheme="majorHAnsi" w:eastAsiaTheme="majorEastAsia" w:hAnsiTheme="majorHAnsi" w:cstheme="majorBidi"/>
      <w:color w:val="365F91" w:themeColor="accent1" w:themeShade="BF"/>
      <w:sz w:val="22"/>
      <w:szCs w:val="22"/>
    </w:rPr>
  </w:style>
  <w:style w:type="paragraph" w:customStyle="1" w:styleId="NormalBody">
    <w:name w:val="Normal Body"/>
    <w:basedOn w:val="Normal"/>
    <w:qFormat/>
    <w:rsid w:val="00A671E9"/>
    <w:pPr>
      <w:tabs>
        <w:tab w:val="left" w:pos="1080"/>
      </w:tabs>
      <w:autoSpaceDE w:val="0"/>
      <w:autoSpaceDN w:val="0"/>
      <w:adjustRightInd w:val="0"/>
      <w:spacing w:line="360" w:lineRule="auto"/>
      <w:jc w:val="both"/>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3.bin"/><Relationship Id="rId26" Type="http://schemas.openxmlformats.org/officeDocument/2006/relationships/oleObject" Target="embeddings/oleObject10.bin"/><Relationship Id="rId39" Type="http://schemas.openxmlformats.org/officeDocument/2006/relationships/image" Target="media/image20.png"/><Relationship Id="rId21" Type="http://schemas.openxmlformats.org/officeDocument/2006/relationships/oleObject" Target="embeddings/oleObject6.bin"/><Relationship Id="rId34" Type="http://schemas.openxmlformats.org/officeDocument/2006/relationships/image" Target="media/image15.jpeg"/><Relationship Id="rId42" Type="http://schemas.openxmlformats.org/officeDocument/2006/relationships/image" Target="media/image23.jpeg"/><Relationship Id="rId47" Type="http://schemas.openxmlformats.org/officeDocument/2006/relationships/image" Target="media/image28.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0.png"/><Relationship Id="rId11" Type="http://schemas.openxmlformats.org/officeDocument/2006/relationships/image" Target="media/image3.emf"/><Relationship Id="rId24" Type="http://schemas.openxmlformats.org/officeDocument/2006/relationships/oleObject" Target="embeddings/oleObject8.bin"/><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1.png"/><Relationship Id="rId45"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8.emf"/><Relationship Id="rId28" Type="http://schemas.openxmlformats.org/officeDocument/2006/relationships/image" Target="media/image9.emf"/><Relationship Id="rId36" Type="http://schemas.openxmlformats.org/officeDocument/2006/relationships/image" Target="media/image17.jpe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12.png"/><Relationship Id="rId44"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image" Target="media/image24.png"/><Relationship Id="rId48" Type="http://schemas.openxmlformats.org/officeDocument/2006/relationships/hyperlink" Target="http://ieeexplore.ieee.org/xpl/mostRecentIssue.jsp?punumber=5426413"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emf"/><Relationship Id="rId25" Type="http://schemas.openxmlformats.org/officeDocument/2006/relationships/oleObject" Target="embeddings/oleObject9.bin"/><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image" Target="media/image27.png"/><Relationship Id="rId20" Type="http://schemas.openxmlformats.org/officeDocument/2006/relationships/oleObject" Target="embeddings/oleObject5.bin"/><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71D59-6740-4AF0-B139-EB42724D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17374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Vineeth Naidu</cp:lastModifiedBy>
  <cp:revision>7</cp:revision>
  <cp:lastPrinted>2017-08-02T06:58:00Z</cp:lastPrinted>
  <dcterms:created xsi:type="dcterms:W3CDTF">2021-09-24T06:40:00Z</dcterms:created>
  <dcterms:modified xsi:type="dcterms:W3CDTF">2021-09-26T13:19:00Z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